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5A1F" w:rsidRPr="00715957" w:rsidRDefault="004E5A1F" w:rsidP="004E5A1F">
      <w:pPr>
        <w:spacing w:line="700" w:lineRule="exact"/>
        <w:jc w:val="center"/>
        <w:rPr>
          <w:rFonts w:ascii="方正小标宋简体" w:eastAsia="方正小标宋简体" w:hAnsiTheme="minorEastAsia"/>
          <w:sz w:val="36"/>
          <w:szCs w:val="36"/>
        </w:rPr>
      </w:pPr>
      <w:r w:rsidRPr="00715957">
        <w:rPr>
          <w:rFonts w:ascii="方正小标宋简体" w:eastAsia="方正小标宋简体" w:hAnsiTheme="minorEastAsia" w:hint="eastAsia"/>
          <w:sz w:val="36"/>
          <w:szCs w:val="36"/>
        </w:rPr>
        <w:t>中华人民共和国政府信息公开条例</w:t>
      </w:r>
    </w:p>
    <w:p w:rsidR="004E5A1F" w:rsidRPr="00BD4635" w:rsidRDefault="004E5A1F" w:rsidP="004E5A1F">
      <w:pPr>
        <w:spacing w:beforeLines="30"/>
        <w:jc w:val="center"/>
        <w:rPr>
          <w:rFonts w:ascii="楷体" w:eastAsia="楷体" w:hAnsi="楷体"/>
          <w:b/>
          <w:sz w:val="30"/>
          <w:szCs w:val="30"/>
        </w:rPr>
      </w:pPr>
      <w:r w:rsidRPr="00BD4635">
        <w:rPr>
          <w:rFonts w:ascii="楷体" w:eastAsia="楷体" w:hAnsi="楷体" w:hint="eastAsia"/>
          <w:b/>
          <w:sz w:val="30"/>
          <w:szCs w:val="30"/>
        </w:rPr>
        <w:t>中华人民共和国国务院令</w:t>
      </w:r>
      <w:r w:rsidRPr="00BD4635">
        <w:rPr>
          <w:rFonts w:ascii="楷体" w:eastAsia="楷体" w:hAnsi="楷体" w:hint="eastAsia"/>
          <w:b/>
          <w:sz w:val="30"/>
          <w:szCs w:val="30"/>
        </w:rPr>
        <w:br/>
        <w:t>第492号</w:t>
      </w:r>
    </w:p>
    <w:p w:rsidR="004E5A1F" w:rsidRPr="00BD4635" w:rsidRDefault="004E5A1F" w:rsidP="004E5A1F">
      <w:pPr>
        <w:snapToGrid w:val="0"/>
        <w:spacing w:line="220" w:lineRule="atLeast"/>
        <w:ind w:firstLineChars="200" w:firstLine="200"/>
        <w:rPr>
          <w:rFonts w:asciiTheme="minorEastAsia" w:hAnsiTheme="minorEastAsia"/>
          <w:sz w:val="10"/>
          <w:szCs w:val="10"/>
        </w:rPr>
      </w:pPr>
    </w:p>
    <w:p w:rsidR="004E5A1F" w:rsidRPr="00715957" w:rsidRDefault="004E5A1F" w:rsidP="004E5A1F">
      <w:pPr>
        <w:spacing w:afterLines="30" w:line="480" w:lineRule="exact"/>
        <w:jc w:val="center"/>
        <w:rPr>
          <w:rFonts w:ascii="黑体" w:eastAsia="黑体" w:hAnsi="黑体"/>
          <w:sz w:val="28"/>
          <w:szCs w:val="28"/>
        </w:rPr>
      </w:pPr>
      <w:r w:rsidRPr="00715957">
        <w:rPr>
          <w:rFonts w:ascii="黑体" w:eastAsia="黑体" w:hAnsi="黑体" w:hint="eastAsia"/>
          <w:sz w:val="28"/>
          <w:szCs w:val="28"/>
        </w:rPr>
        <w:t>第一章　总　则</w:t>
      </w:r>
    </w:p>
    <w:p w:rsidR="004E5A1F" w:rsidRPr="00E002AD" w:rsidRDefault="004E5A1F" w:rsidP="004E5A1F">
      <w:pPr>
        <w:spacing w:line="480" w:lineRule="exact"/>
        <w:ind w:firstLineChars="200" w:firstLine="562"/>
        <w:rPr>
          <w:rFonts w:asciiTheme="minorEastAsia" w:hAnsiTheme="minorEastAsia"/>
          <w:sz w:val="28"/>
          <w:szCs w:val="28"/>
        </w:rPr>
      </w:pPr>
      <w:r w:rsidRPr="007B51B1">
        <w:rPr>
          <w:rFonts w:asciiTheme="minorEastAsia" w:hAnsiTheme="minorEastAsia" w:hint="eastAsia"/>
          <w:b/>
          <w:sz w:val="28"/>
          <w:szCs w:val="28"/>
        </w:rPr>
        <w:t>第一条</w:t>
      </w:r>
      <w:r w:rsidRPr="00E002AD">
        <w:rPr>
          <w:rFonts w:asciiTheme="minorEastAsia" w:hAnsiTheme="minorEastAsia" w:hint="eastAsia"/>
          <w:sz w:val="28"/>
          <w:szCs w:val="28"/>
        </w:rPr>
        <w:t xml:space="preserve">　为了保障公民、法人和其他组织依法获取政府信息，提高政府工作的透明度，促进依法行政，充分发挥政府信息对人民群众生产、生活和经济社会活动的服务作用，制定本条例。</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第二条</w:t>
      </w:r>
      <w:r w:rsidRPr="00E002AD">
        <w:rPr>
          <w:rFonts w:asciiTheme="minorEastAsia" w:hAnsiTheme="minorEastAsia" w:hint="eastAsia"/>
          <w:sz w:val="28"/>
          <w:szCs w:val="28"/>
        </w:rPr>
        <w:t xml:space="preserve">　本条例所称政府信息，是指行政机关在履行职责过程中制作或者获取的，以一定形式记录、保存的信息。</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第三条</w:t>
      </w:r>
      <w:r w:rsidRPr="00E002AD">
        <w:rPr>
          <w:rFonts w:asciiTheme="minorEastAsia" w:hAnsiTheme="minorEastAsia" w:hint="eastAsia"/>
          <w:sz w:val="28"/>
          <w:szCs w:val="28"/>
        </w:rPr>
        <w:t xml:space="preserve">　各级人民政府应当加强对政府信息公开工作的组织领导。</w:t>
      </w:r>
      <w:r w:rsidRPr="00E002AD">
        <w:rPr>
          <w:rFonts w:asciiTheme="minorEastAsia" w:hAnsiTheme="minorEastAsia" w:hint="eastAsia"/>
          <w:sz w:val="28"/>
          <w:szCs w:val="28"/>
        </w:rPr>
        <w:br/>
        <w:t xml:space="preserve">　　国务院办公厅是全国政府信息公开工作的主管部门，负责推进、指导、协调、监督全国的政府信息公开工作。</w:t>
      </w:r>
      <w:r w:rsidRPr="00E002AD">
        <w:rPr>
          <w:rFonts w:asciiTheme="minorEastAsia" w:hAnsiTheme="minorEastAsia" w:hint="eastAsia"/>
          <w:sz w:val="28"/>
          <w:szCs w:val="28"/>
        </w:rPr>
        <w:br/>
        <w:t xml:space="preserve">　　县级以上地方人民政府办公厅（室）或者县级以上地方人民政府确定的其他政府信息公开工作主管部门负责推进、指导、协调、监督本行政区域的政府信息公开工作。</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第四条</w:t>
      </w:r>
      <w:r w:rsidRPr="00E002AD">
        <w:rPr>
          <w:rFonts w:asciiTheme="minorEastAsia" w:hAnsiTheme="minorEastAsia" w:hint="eastAsia"/>
          <w:sz w:val="28"/>
          <w:szCs w:val="28"/>
        </w:rPr>
        <w:t xml:space="preserve">　各级人民政府及县级以上人民政府部门应当建立健全本行政机关的政府信息公开工作制度，并指定机构（以下统称政府信息公开工作机构）负责本行政机关政府信息公开的日常工作。</w:t>
      </w:r>
      <w:r w:rsidRPr="00E002AD">
        <w:rPr>
          <w:rFonts w:asciiTheme="minorEastAsia" w:hAnsiTheme="minorEastAsia" w:hint="eastAsia"/>
          <w:sz w:val="28"/>
          <w:szCs w:val="28"/>
        </w:rPr>
        <w:br/>
        <w:t xml:space="preserve">　　政府信息公开工作机构的具体职责是：</w:t>
      </w:r>
      <w:r w:rsidRPr="00E002AD">
        <w:rPr>
          <w:rFonts w:asciiTheme="minorEastAsia" w:hAnsiTheme="minorEastAsia" w:hint="eastAsia"/>
          <w:sz w:val="28"/>
          <w:szCs w:val="28"/>
        </w:rPr>
        <w:br/>
        <w:t xml:space="preserve">　　（一）具体承办本行政机关的政府信息公开事宜；</w:t>
      </w:r>
      <w:r w:rsidRPr="00E002AD">
        <w:rPr>
          <w:rFonts w:asciiTheme="minorEastAsia" w:hAnsiTheme="minorEastAsia" w:hint="eastAsia"/>
          <w:sz w:val="28"/>
          <w:szCs w:val="28"/>
        </w:rPr>
        <w:br/>
        <w:t xml:space="preserve">　　（二）维护和更新本行政机关公开的政府信息；</w:t>
      </w:r>
      <w:r w:rsidRPr="00E002AD">
        <w:rPr>
          <w:rFonts w:asciiTheme="minorEastAsia" w:hAnsiTheme="minorEastAsia" w:hint="eastAsia"/>
          <w:sz w:val="28"/>
          <w:szCs w:val="28"/>
        </w:rPr>
        <w:br/>
        <w:t xml:space="preserve">　　（三）组织编制本行政机关的政府信息公开指南、政府信息公开目录和政府信息公开工作年度报告；</w:t>
      </w:r>
      <w:r w:rsidRPr="00E002AD">
        <w:rPr>
          <w:rFonts w:asciiTheme="minorEastAsia" w:hAnsiTheme="minorEastAsia" w:hint="eastAsia"/>
          <w:sz w:val="28"/>
          <w:szCs w:val="28"/>
        </w:rPr>
        <w:br/>
        <w:t xml:space="preserve">　　（四）对拟公开的政府信息进行保密审查；</w:t>
      </w:r>
      <w:r w:rsidRPr="00E002AD">
        <w:rPr>
          <w:rFonts w:asciiTheme="minorEastAsia" w:hAnsiTheme="minorEastAsia" w:hint="eastAsia"/>
          <w:sz w:val="28"/>
          <w:szCs w:val="28"/>
        </w:rPr>
        <w:br/>
        <w:t xml:space="preserve">　　（五）本行政机关规定的与政府信息公开有关的其他职责。</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第五条</w:t>
      </w:r>
      <w:r w:rsidRPr="00E002AD">
        <w:rPr>
          <w:rFonts w:asciiTheme="minorEastAsia" w:hAnsiTheme="minorEastAsia" w:hint="eastAsia"/>
          <w:sz w:val="28"/>
          <w:szCs w:val="28"/>
        </w:rPr>
        <w:t xml:space="preserve">　行政机关公开政府信息，应当遵循公正、公平、便民的</w:t>
      </w:r>
      <w:r w:rsidRPr="00E002AD">
        <w:rPr>
          <w:rFonts w:asciiTheme="minorEastAsia" w:hAnsiTheme="minorEastAsia" w:hint="eastAsia"/>
          <w:sz w:val="28"/>
          <w:szCs w:val="28"/>
        </w:rPr>
        <w:lastRenderedPageBreak/>
        <w:t>原则。</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第六条</w:t>
      </w:r>
      <w:r w:rsidRPr="00E002AD">
        <w:rPr>
          <w:rFonts w:asciiTheme="minorEastAsia" w:hAnsiTheme="minorEastAsia" w:hint="eastAsia"/>
          <w:sz w:val="28"/>
          <w:szCs w:val="28"/>
        </w:rPr>
        <w:t xml:space="preserve">　行政机关应当及时、准确地公开政府信息。行政机关发现影响或者可能影响社会稳定、扰乱社会管理秩序的虚假或者不完整信息的，应当在其职责范围内发布准确的政府信息予以澄清。</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第七条</w:t>
      </w:r>
      <w:r w:rsidRPr="00E002AD">
        <w:rPr>
          <w:rFonts w:asciiTheme="minorEastAsia" w:hAnsiTheme="minorEastAsia" w:hint="eastAsia"/>
          <w:sz w:val="28"/>
          <w:szCs w:val="28"/>
        </w:rPr>
        <w:t xml:space="preserve">　行政机关应当建立健全政府信息发布协调机制。行政机关发布政府信息涉及其他行政机关的，应当与有关行政机关进行沟通、确认，保证行政机关发布的政府信息准确一致。</w:t>
      </w:r>
      <w:r w:rsidRPr="00E002AD">
        <w:rPr>
          <w:rFonts w:asciiTheme="minorEastAsia" w:hAnsiTheme="minorEastAsia" w:hint="eastAsia"/>
          <w:sz w:val="28"/>
          <w:szCs w:val="28"/>
        </w:rPr>
        <w:br/>
        <w:t xml:space="preserve">　　行政机关发布政府信息依照国家有关规定需要批准的，未经批准不得发布。</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第八条</w:t>
      </w:r>
      <w:r w:rsidRPr="00E002AD">
        <w:rPr>
          <w:rFonts w:asciiTheme="minorEastAsia" w:hAnsiTheme="minorEastAsia" w:hint="eastAsia"/>
          <w:sz w:val="28"/>
          <w:szCs w:val="28"/>
        </w:rPr>
        <w:t xml:space="preserve">　行政机关公开政府信息，不得危及国家安全、公共安全、经济安全和社会稳定。</w:t>
      </w:r>
    </w:p>
    <w:p w:rsidR="004E5A1F" w:rsidRPr="007B51B1" w:rsidRDefault="004E5A1F" w:rsidP="004E5A1F">
      <w:pPr>
        <w:spacing w:afterLines="30" w:line="480" w:lineRule="exact"/>
        <w:jc w:val="center"/>
        <w:rPr>
          <w:rFonts w:ascii="黑体" w:eastAsia="黑体" w:hAnsi="黑体"/>
          <w:sz w:val="28"/>
          <w:szCs w:val="28"/>
        </w:rPr>
      </w:pPr>
      <w:r w:rsidRPr="007B51B1">
        <w:rPr>
          <w:rFonts w:ascii="黑体" w:eastAsia="黑体" w:hAnsi="黑体" w:hint="eastAsia"/>
          <w:sz w:val="28"/>
          <w:szCs w:val="28"/>
        </w:rPr>
        <w:t>第二章　公开的范围</w:t>
      </w:r>
    </w:p>
    <w:p w:rsidR="004E5A1F" w:rsidRPr="00E002AD" w:rsidRDefault="004E5A1F" w:rsidP="004E5A1F">
      <w:pPr>
        <w:spacing w:line="480" w:lineRule="exact"/>
        <w:ind w:firstLineChars="200" w:firstLine="562"/>
        <w:rPr>
          <w:rFonts w:asciiTheme="minorEastAsia" w:hAnsiTheme="minorEastAsia"/>
          <w:sz w:val="28"/>
          <w:szCs w:val="28"/>
        </w:rPr>
      </w:pPr>
      <w:r w:rsidRPr="007B51B1">
        <w:rPr>
          <w:rFonts w:asciiTheme="minorEastAsia" w:hAnsiTheme="minorEastAsia" w:hint="eastAsia"/>
          <w:b/>
          <w:sz w:val="28"/>
          <w:szCs w:val="28"/>
        </w:rPr>
        <w:t>第九条</w:t>
      </w:r>
      <w:r w:rsidRPr="00E002AD">
        <w:rPr>
          <w:rFonts w:asciiTheme="minorEastAsia" w:hAnsiTheme="minorEastAsia" w:hint="eastAsia"/>
          <w:sz w:val="28"/>
          <w:szCs w:val="28"/>
        </w:rPr>
        <w:t xml:space="preserve">　行政机关对符合下列基本要求之一的政府信息应当主动公开：</w:t>
      </w:r>
      <w:r w:rsidRPr="00E002AD">
        <w:rPr>
          <w:rFonts w:asciiTheme="minorEastAsia" w:hAnsiTheme="minorEastAsia" w:hint="eastAsia"/>
          <w:sz w:val="28"/>
          <w:szCs w:val="28"/>
        </w:rPr>
        <w:br/>
        <w:t xml:space="preserve">　　（一）涉及公民、法人或者其他组织切身利益的；</w:t>
      </w:r>
      <w:r w:rsidRPr="00E002AD">
        <w:rPr>
          <w:rFonts w:asciiTheme="minorEastAsia" w:hAnsiTheme="minorEastAsia" w:hint="eastAsia"/>
          <w:sz w:val="28"/>
          <w:szCs w:val="28"/>
        </w:rPr>
        <w:br/>
        <w:t xml:space="preserve">　　（二）需要社会公众广泛知晓或者参与的；</w:t>
      </w:r>
      <w:r w:rsidRPr="00E002AD">
        <w:rPr>
          <w:rFonts w:asciiTheme="minorEastAsia" w:hAnsiTheme="minorEastAsia" w:hint="eastAsia"/>
          <w:sz w:val="28"/>
          <w:szCs w:val="28"/>
        </w:rPr>
        <w:br/>
        <w:t xml:space="preserve">　　（三）反映本行政机关机构设置、职能、办事程序等情况的；</w:t>
      </w:r>
      <w:r w:rsidRPr="00E002AD">
        <w:rPr>
          <w:rFonts w:asciiTheme="minorEastAsia" w:hAnsiTheme="minorEastAsia" w:hint="eastAsia"/>
          <w:sz w:val="28"/>
          <w:szCs w:val="28"/>
        </w:rPr>
        <w:br/>
        <w:t xml:space="preserve">　　（四）其他依照法律、法规和国家有关规定应当主动公开的。</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第十条</w:t>
      </w:r>
      <w:r w:rsidRPr="00E002AD">
        <w:rPr>
          <w:rFonts w:asciiTheme="minorEastAsia" w:hAnsiTheme="minorEastAsia" w:hint="eastAsia"/>
          <w:sz w:val="28"/>
          <w:szCs w:val="28"/>
        </w:rPr>
        <w:t xml:space="preserve">　县级以上各级人民政府及其部门应当依照本条例第九条的规定，在各自职责范围内确定主动公开的政府信息的具体内容，并重</w:t>
      </w:r>
      <w:proofErr w:type="gramStart"/>
      <w:r w:rsidRPr="00E002AD">
        <w:rPr>
          <w:rFonts w:asciiTheme="minorEastAsia" w:hAnsiTheme="minorEastAsia" w:hint="eastAsia"/>
          <w:sz w:val="28"/>
          <w:szCs w:val="28"/>
        </w:rPr>
        <w:t>点公开</w:t>
      </w:r>
      <w:proofErr w:type="gramEnd"/>
      <w:r w:rsidRPr="00E002AD">
        <w:rPr>
          <w:rFonts w:asciiTheme="minorEastAsia" w:hAnsiTheme="minorEastAsia" w:hint="eastAsia"/>
          <w:sz w:val="28"/>
          <w:szCs w:val="28"/>
        </w:rPr>
        <w:t>下列政府信息：</w:t>
      </w:r>
      <w:r w:rsidRPr="00E002AD">
        <w:rPr>
          <w:rFonts w:asciiTheme="minorEastAsia" w:hAnsiTheme="minorEastAsia" w:hint="eastAsia"/>
          <w:sz w:val="28"/>
          <w:szCs w:val="28"/>
        </w:rPr>
        <w:br/>
        <w:t xml:space="preserve">　　（一）行政法规、规章和规范性文件；</w:t>
      </w:r>
      <w:r w:rsidRPr="00E002AD">
        <w:rPr>
          <w:rFonts w:asciiTheme="minorEastAsia" w:hAnsiTheme="minorEastAsia" w:hint="eastAsia"/>
          <w:sz w:val="28"/>
          <w:szCs w:val="28"/>
        </w:rPr>
        <w:br/>
        <w:t xml:space="preserve">　　（二）国民经济和社会发展规划、专项规划、区域规划及相关政策；</w:t>
      </w:r>
      <w:r w:rsidRPr="00E002AD">
        <w:rPr>
          <w:rFonts w:asciiTheme="minorEastAsia" w:hAnsiTheme="minorEastAsia" w:hint="eastAsia"/>
          <w:sz w:val="28"/>
          <w:szCs w:val="28"/>
        </w:rPr>
        <w:br/>
        <w:t xml:space="preserve">　　（三）国民经济和社会发展统计信息；</w:t>
      </w:r>
      <w:r w:rsidRPr="00E002AD">
        <w:rPr>
          <w:rFonts w:asciiTheme="minorEastAsia" w:hAnsiTheme="minorEastAsia" w:hint="eastAsia"/>
          <w:sz w:val="28"/>
          <w:szCs w:val="28"/>
        </w:rPr>
        <w:br/>
        <w:t xml:space="preserve">　　（四）财政预算、决算报告；</w:t>
      </w:r>
      <w:r w:rsidRPr="00E002AD">
        <w:rPr>
          <w:rFonts w:asciiTheme="minorEastAsia" w:hAnsiTheme="minorEastAsia" w:hint="eastAsia"/>
          <w:sz w:val="28"/>
          <w:szCs w:val="28"/>
        </w:rPr>
        <w:br/>
        <w:t xml:space="preserve">　　（五）行政事业性收费的项目、依据、标准；</w:t>
      </w:r>
      <w:r w:rsidRPr="00E002AD">
        <w:rPr>
          <w:rFonts w:asciiTheme="minorEastAsia" w:hAnsiTheme="minorEastAsia" w:hint="eastAsia"/>
          <w:sz w:val="28"/>
          <w:szCs w:val="28"/>
        </w:rPr>
        <w:br/>
        <w:t xml:space="preserve">　　（六）政府集中采购项目的目录、标准及实施情况；</w:t>
      </w:r>
      <w:r w:rsidRPr="00E002AD">
        <w:rPr>
          <w:rFonts w:asciiTheme="minorEastAsia" w:hAnsiTheme="minorEastAsia" w:hint="eastAsia"/>
          <w:sz w:val="28"/>
          <w:szCs w:val="28"/>
        </w:rPr>
        <w:br/>
        <w:t xml:space="preserve">　　（七）行政许可的事项、依据、条件、数量、程序、期限以及申请行政许可需要提交的全部材料目录及办理情况；</w:t>
      </w:r>
      <w:r w:rsidRPr="00E002AD">
        <w:rPr>
          <w:rFonts w:asciiTheme="minorEastAsia" w:hAnsiTheme="minorEastAsia" w:hint="eastAsia"/>
          <w:sz w:val="28"/>
          <w:szCs w:val="28"/>
        </w:rPr>
        <w:br/>
        <w:t xml:space="preserve">　　（八）重大建设项目的批准和实施情况；</w:t>
      </w:r>
      <w:r w:rsidRPr="00E002AD">
        <w:rPr>
          <w:rFonts w:asciiTheme="minorEastAsia" w:hAnsiTheme="minorEastAsia" w:hint="eastAsia"/>
          <w:sz w:val="28"/>
          <w:szCs w:val="28"/>
        </w:rPr>
        <w:br/>
        <w:t xml:space="preserve">　　（九）扶贫、教育、医疗、社会保障、促进就业等方面的政策、措施及其实施情况；</w:t>
      </w:r>
      <w:r w:rsidRPr="00E002AD">
        <w:rPr>
          <w:rFonts w:asciiTheme="minorEastAsia" w:hAnsiTheme="minorEastAsia" w:hint="eastAsia"/>
          <w:sz w:val="28"/>
          <w:szCs w:val="28"/>
        </w:rPr>
        <w:br/>
        <w:t xml:space="preserve">　　（十）突发公共事件的应急预案、预警信息及应对情况；</w:t>
      </w:r>
      <w:r w:rsidRPr="00E002AD">
        <w:rPr>
          <w:rFonts w:asciiTheme="minorEastAsia" w:hAnsiTheme="minorEastAsia" w:hint="eastAsia"/>
          <w:sz w:val="28"/>
          <w:szCs w:val="28"/>
        </w:rPr>
        <w:br/>
        <w:t xml:space="preserve">　　（十一）环境保护、公共卫生、安全生产、食品药品、产品质量的监督检查情况。</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第十一条</w:t>
      </w:r>
      <w:r w:rsidRPr="00E002AD">
        <w:rPr>
          <w:rFonts w:asciiTheme="minorEastAsia" w:hAnsiTheme="minorEastAsia" w:hint="eastAsia"/>
          <w:sz w:val="28"/>
          <w:szCs w:val="28"/>
        </w:rPr>
        <w:t xml:space="preserve">　设区的市级人民政府、县级人民政府及其部门重点公开的政府信息还应当包括下列内容：</w:t>
      </w:r>
      <w:r w:rsidRPr="00E002AD">
        <w:rPr>
          <w:rFonts w:asciiTheme="minorEastAsia" w:hAnsiTheme="minorEastAsia" w:hint="eastAsia"/>
          <w:sz w:val="28"/>
          <w:szCs w:val="28"/>
        </w:rPr>
        <w:br/>
        <w:t xml:space="preserve">　　（一）城乡建设和管理的重大事项；</w:t>
      </w:r>
      <w:r w:rsidRPr="00E002AD">
        <w:rPr>
          <w:rFonts w:asciiTheme="minorEastAsia" w:hAnsiTheme="minorEastAsia" w:hint="eastAsia"/>
          <w:sz w:val="28"/>
          <w:szCs w:val="28"/>
        </w:rPr>
        <w:br/>
        <w:t xml:space="preserve">　　（二）社会公益事业建设情况；</w:t>
      </w:r>
      <w:r w:rsidRPr="00E002AD">
        <w:rPr>
          <w:rFonts w:asciiTheme="minorEastAsia" w:hAnsiTheme="minorEastAsia" w:hint="eastAsia"/>
          <w:sz w:val="28"/>
          <w:szCs w:val="28"/>
        </w:rPr>
        <w:br/>
        <w:t xml:space="preserve">　　（三）征收或者征用土地、房屋拆迁及其补偿、补助费用的发放、使用情况；</w:t>
      </w:r>
      <w:r w:rsidRPr="00E002AD">
        <w:rPr>
          <w:rFonts w:asciiTheme="minorEastAsia" w:hAnsiTheme="minorEastAsia" w:hint="eastAsia"/>
          <w:sz w:val="28"/>
          <w:szCs w:val="28"/>
        </w:rPr>
        <w:br/>
        <w:t xml:space="preserve">　　（四）抢险救灾、优抚、救济、社会捐助等款物的管理、使用和分配情况。</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第十二条</w:t>
      </w:r>
      <w:r w:rsidRPr="00E002AD">
        <w:rPr>
          <w:rFonts w:asciiTheme="minorEastAsia" w:hAnsiTheme="minorEastAsia" w:hint="eastAsia"/>
          <w:sz w:val="28"/>
          <w:szCs w:val="28"/>
        </w:rPr>
        <w:t xml:space="preserve">　乡（镇）人民政府应当依照本条例第九条的规定，在其职责范围内确定主动公开的政府信息的具体内容，并重</w:t>
      </w:r>
      <w:proofErr w:type="gramStart"/>
      <w:r w:rsidRPr="00E002AD">
        <w:rPr>
          <w:rFonts w:asciiTheme="minorEastAsia" w:hAnsiTheme="minorEastAsia" w:hint="eastAsia"/>
          <w:sz w:val="28"/>
          <w:szCs w:val="28"/>
        </w:rPr>
        <w:t>点公开</w:t>
      </w:r>
      <w:proofErr w:type="gramEnd"/>
      <w:r w:rsidRPr="00E002AD">
        <w:rPr>
          <w:rFonts w:asciiTheme="minorEastAsia" w:hAnsiTheme="minorEastAsia" w:hint="eastAsia"/>
          <w:sz w:val="28"/>
          <w:szCs w:val="28"/>
        </w:rPr>
        <w:t>下列政府信息：</w:t>
      </w:r>
      <w:r w:rsidRPr="00E002AD">
        <w:rPr>
          <w:rFonts w:asciiTheme="minorEastAsia" w:hAnsiTheme="minorEastAsia" w:hint="eastAsia"/>
          <w:sz w:val="28"/>
          <w:szCs w:val="28"/>
        </w:rPr>
        <w:br/>
        <w:t xml:space="preserve">　　（一）贯彻落实国家关于农村工作政策的情况；</w:t>
      </w:r>
      <w:r w:rsidRPr="00E002AD">
        <w:rPr>
          <w:rFonts w:asciiTheme="minorEastAsia" w:hAnsiTheme="minorEastAsia" w:hint="eastAsia"/>
          <w:sz w:val="28"/>
          <w:szCs w:val="28"/>
        </w:rPr>
        <w:br/>
        <w:t xml:space="preserve">　　（二）财政收支、各类专项资金的管理和使用情况；</w:t>
      </w:r>
      <w:r w:rsidRPr="00E002AD">
        <w:rPr>
          <w:rFonts w:asciiTheme="minorEastAsia" w:hAnsiTheme="minorEastAsia" w:hint="eastAsia"/>
          <w:sz w:val="28"/>
          <w:szCs w:val="28"/>
        </w:rPr>
        <w:br/>
        <w:t xml:space="preserve">　　（三）乡（镇）土地利用总体规划、宅基地使用的审核情况；</w:t>
      </w:r>
      <w:r w:rsidRPr="00E002AD">
        <w:rPr>
          <w:rFonts w:asciiTheme="minorEastAsia" w:hAnsiTheme="minorEastAsia" w:hint="eastAsia"/>
          <w:sz w:val="28"/>
          <w:szCs w:val="28"/>
        </w:rPr>
        <w:br/>
        <w:t xml:space="preserve">　　（四）征收或者征用土地、房屋拆迁及其补偿、补助费用的发放、使用情况；</w:t>
      </w:r>
      <w:r w:rsidRPr="00E002AD">
        <w:rPr>
          <w:rFonts w:asciiTheme="minorEastAsia" w:hAnsiTheme="minorEastAsia" w:hint="eastAsia"/>
          <w:sz w:val="28"/>
          <w:szCs w:val="28"/>
        </w:rPr>
        <w:br/>
        <w:t xml:space="preserve">　　（五）乡（镇）的债权债务、筹资筹</w:t>
      </w:r>
      <w:proofErr w:type="gramStart"/>
      <w:r w:rsidRPr="00E002AD">
        <w:rPr>
          <w:rFonts w:asciiTheme="minorEastAsia" w:hAnsiTheme="minorEastAsia" w:hint="eastAsia"/>
          <w:sz w:val="28"/>
          <w:szCs w:val="28"/>
        </w:rPr>
        <w:t>劳</w:t>
      </w:r>
      <w:proofErr w:type="gramEnd"/>
      <w:r w:rsidRPr="00E002AD">
        <w:rPr>
          <w:rFonts w:asciiTheme="minorEastAsia" w:hAnsiTheme="minorEastAsia" w:hint="eastAsia"/>
          <w:sz w:val="28"/>
          <w:szCs w:val="28"/>
        </w:rPr>
        <w:t>情况；</w:t>
      </w:r>
      <w:r w:rsidRPr="00E002AD">
        <w:rPr>
          <w:rFonts w:asciiTheme="minorEastAsia" w:hAnsiTheme="minorEastAsia" w:hint="eastAsia"/>
          <w:sz w:val="28"/>
          <w:szCs w:val="28"/>
        </w:rPr>
        <w:br/>
        <w:t xml:space="preserve">　　（六）抢险救灾、优抚、救济、社会捐助等款物的发放情况；</w:t>
      </w:r>
      <w:r w:rsidRPr="00E002AD">
        <w:rPr>
          <w:rFonts w:asciiTheme="minorEastAsia" w:hAnsiTheme="minorEastAsia" w:hint="eastAsia"/>
          <w:sz w:val="28"/>
          <w:szCs w:val="28"/>
        </w:rPr>
        <w:br/>
        <w:t xml:space="preserve">　　（七）乡镇集体企业及其他乡镇经济实体承包、租赁、拍卖等情况；</w:t>
      </w:r>
      <w:r w:rsidRPr="00E002AD">
        <w:rPr>
          <w:rFonts w:asciiTheme="minorEastAsia" w:hAnsiTheme="minorEastAsia" w:hint="eastAsia"/>
          <w:sz w:val="28"/>
          <w:szCs w:val="28"/>
        </w:rPr>
        <w:br/>
        <w:t xml:space="preserve">　　（八）执行计划生育政策的情况。</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第十三条</w:t>
      </w:r>
      <w:r w:rsidRPr="00E002AD">
        <w:rPr>
          <w:rFonts w:asciiTheme="minorEastAsia" w:hAnsiTheme="minorEastAsia" w:hint="eastAsia"/>
          <w:sz w:val="28"/>
          <w:szCs w:val="28"/>
        </w:rPr>
        <w:t xml:space="preserve">　除本条例第九条、第十条、第十一条、第十二条规定的行政机关主动公开的政府信息外，公民、法人或者其他组织还可以根据自身生产、生活、科研等特殊需要，向国务院部门、地方各级人民政府及县级以上地方人民政府部门申请获取相关政府信息。</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第十四条</w:t>
      </w:r>
      <w:r w:rsidRPr="00E002AD">
        <w:rPr>
          <w:rFonts w:asciiTheme="minorEastAsia" w:hAnsiTheme="minorEastAsia" w:hint="eastAsia"/>
          <w:sz w:val="28"/>
          <w:szCs w:val="28"/>
        </w:rPr>
        <w:t xml:space="preserve">　行政机关应当建立健全政府信息发布保密审查机制，明确审查的程序和责任。</w:t>
      </w:r>
      <w:r w:rsidRPr="00E002AD">
        <w:rPr>
          <w:rFonts w:asciiTheme="minorEastAsia" w:hAnsiTheme="minorEastAsia" w:hint="eastAsia"/>
          <w:sz w:val="28"/>
          <w:szCs w:val="28"/>
        </w:rPr>
        <w:br/>
        <w:t xml:space="preserve">　　行政机关在公开政府信息前，应当依照《中华人民共和国保守国家秘密法》以及其他法律、法规和国家有关规定对拟公开的政府信息进行审查。</w:t>
      </w:r>
      <w:r w:rsidRPr="00E002AD">
        <w:rPr>
          <w:rFonts w:asciiTheme="minorEastAsia" w:hAnsiTheme="minorEastAsia" w:hint="eastAsia"/>
          <w:sz w:val="28"/>
          <w:szCs w:val="28"/>
        </w:rPr>
        <w:br/>
        <w:t xml:space="preserve">　　行政机关对政府信息不能确定是否可以公开时，应当依照法律、法规和国家有关规定报有关主管部门或者同级保密工作部门确定。</w:t>
      </w:r>
      <w:r w:rsidRPr="00E002AD">
        <w:rPr>
          <w:rFonts w:asciiTheme="minorEastAsia" w:hAnsiTheme="minorEastAsia" w:hint="eastAsia"/>
          <w:sz w:val="28"/>
          <w:szCs w:val="28"/>
        </w:rPr>
        <w:br/>
        <w:t xml:space="preserve">　　行政机关不得公开涉及国家秘密、商业秘密、个人隐私的政府信息。但是，经权利人同意公开或者行政机关认为不公开可能对公共利益造成重大影响的涉及商业秘密、个人隐私的政府信息，可以予以公开。</w:t>
      </w:r>
    </w:p>
    <w:p w:rsidR="004E5A1F" w:rsidRPr="007B51B1" w:rsidRDefault="004E5A1F" w:rsidP="004E5A1F">
      <w:pPr>
        <w:spacing w:beforeLines="30" w:afterLines="30" w:line="480" w:lineRule="exact"/>
        <w:jc w:val="center"/>
        <w:rPr>
          <w:rFonts w:ascii="黑体" w:eastAsia="黑体" w:hAnsi="黑体"/>
          <w:sz w:val="28"/>
          <w:szCs w:val="28"/>
        </w:rPr>
      </w:pPr>
      <w:r w:rsidRPr="007B51B1">
        <w:rPr>
          <w:rFonts w:ascii="黑体" w:eastAsia="黑体" w:hAnsi="黑体" w:hint="eastAsia"/>
          <w:sz w:val="28"/>
          <w:szCs w:val="28"/>
        </w:rPr>
        <w:t>第三章　公开的方式和程序</w:t>
      </w:r>
    </w:p>
    <w:p w:rsidR="004E5A1F" w:rsidRPr="00E002AD" w:rsidRDefault="004E5A1F" w:rsidP="004E5A1F">
      <w:pPr>
        <w:spacing w:line="480" w:lineRule="exact"/>
        <w:ind w:firstLineChars="200" w:firstLine="562"/>
        <w:rPr>
          <w:rFonts w:asciiTheme="minorEastAsia" w:hAnsiTheme="minorEastAsia"/>
          <w:sz w:val="28"/>
          <w:szCs w:val="28"/>
        </w:rPr>
      </w:pPr>
      <w:r w:rsidRPr="007B51B1">
        <w:rPr>
          <w:rFonts w:asciiTheme="minorEastAsia" w:hAnsiTheme="minorEastAsia" w:hint="eastAsia"/>
          <w:b/>
          <w:sz w:val="28"/>
          <w:szCs w:val="28"/>
        </w:rPr>
        <w:t>第十五条</w:t>
      </w:r>
      <w:r w:rsidRPr="00E002AD">
        <w:rPr>
          <w:rFonts w:asciiTheme="minorEastAsia" w:hAnsiTheme="minorEastAsia" w:hint="eastAsia"/>
          <w:sz w:val="28"/>
          <w:szCs w:val="28"/>
        </w:rPr>
        <w:t xml:space="preserve">　行政机关应当将主动公开的政府信息，通过政府公报、政府网站、新闻发布会以及报刊、广播、电视等便于公众知晓的方式公开。</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第十六条</w:t>
      </w:r>
      <w:r w:rsidRPr="00E002AD">
        <w:rPr>
          <w:rFonts w:asciiTheme="minorEastAsia" w:hAnsiTheme="minorEastAsia" w:hint="eastAsia"/>
          <w:sz w:val="28"/>
          <w:szCs w:val="28"/>
        </w:rPr>
        <w:t xml:space="preserve">　各级人民政府应当在国家档案馆、公共图书馆设置政府信息查阅场所，并配备相应的设施、设备，为公民、法人或者其他组织获取政府信息提供便利。</w:t>
      </w:r>
      <w:r w:rsidRPr="00E002AD">
        <w:rPr>
          <w:rFonts w:asciiTheme="minorEastAsia" w:hAnsiTheme="minorEastAsia" w:hint="eastAsia"/>
          <w:sz w:val="28"/>
          <w:szCs w:val="28"/>
        </w:rPr>
        <w:br/>
        <w:t xml:space="preserve">　　行政机关可以根据需要设立公共查阅室、资料索取点、信息公告栏、电子信息屏等场所、设施，公开政府信息。</w:t>
      </w:r>
      <w:r w:rsidRPr="00E002AD">
        <w:rPr>
          <w:rFonts w:asciiTheme="minorEastAsia" w:hAnsiTheme="minorEastAsia" w:hint="eastAsia"/>
          <w:sz w:val="28"/>
          <w:szCs w:val="28"/>
        </w:rPr>
        <w:br/>
        <w:t xml:space="preserve">　　</w:t>
      </w:r>
      <w:r w:rsidRPr="007B51B1">
        <w:rPr>
          <w:rFonts w:asciiTheme="minorEastAsia" w:hAnsiTheme="minorEastAsia" w:hint="eastAsia"/>
          <w:spacing w:val="-4"/>
          <w:sz w:val="28"/>
          <w:szCs w:val="28"/>
        </w:rPr>
        <w:t>行政机关应当及时向国家档案馆、公共图书馆提供主动公开的政府信息。</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第十七条</w:t>
      </w:r>
      <w:r w:rsidRPr="00E002AD">
        <w:rPr>
          <w:rFonts w:asciiTheme="minorEastAsia" w:hAnsiTheme="minorEastAsia" w:hint="eastAsia"/>
          <w:sz w:val="28"/>
          <w:szCs w:val="28"/>
        </w:rPr>
        <w:t xml:space="preserve">　行政机关制作的政府信息，由制作该政府信息的行政机关负责公开；行政机关从公民、法人或者其他组织获取的政府信息，由保存该政府信息的行政机关负责公开。法律、法规对政府信息公开的权限另有规定的，从其规定。</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第十八条</w:t>
      </w:r>
      <w:r w:rsidRPr="00E002AD">
        <w:rPr>
          <w:rFonts w:asciiTheme="minorEastAsia" w:hAnsiTheme="minorEastAsia" w:hint="eastAsia"/>
          <w:sz w:val="28"/>
          <w:szCs w:val="28"/>
        </w:rPr>
        <w:t xml:space="preserve">　属于主动公开范围的政府信息，应当自该政府信息形成或者变更之日起20个工作日内予以公开。法律、法规对政府信息公开的期限另有规定的，从其规定。</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第十九条</w:t>
      </w:r>
      <w:r w:rsidRPr="00E002AD">
        <w:rPr>
          <w:rFonts w:asciiTheme="minorEastAsia" w:hAnsiTheme="minorEastAsia" w:hint="eastAsia"/>
          <w:sz w:val="28"/>
          <w:szCs w:val="28"/>
        </w:rPr>
        <w:t xml:space="preserve">　行政机关应当编制、公布政府信息公开指南和政府信息公开目录，并及时更新。</w:t>
      </w:r>
      <w:r w:rsidRPr="00E002AD">
        <w:rPr>
          <w:rFonts w:asciiTheme="minorEastAsia" w:hAnsiTheme="minorEastAsia" w:hint="eastAsia"/>
          <w:sz w:val="28"/>
          <w:szCs w:val="28"/>
        </w:rPr>
        <w:br/>
        <w:t xml:space="preserve">　　政府信息公开指南，应当包括政府信息的分类、编排体系、获取方式，政府信息公开工作机构的名称、办公地址、办公时间、联系电话、传真号码、电子邮箱等内容。</w:t>
      </w:r>
      <w:r w:rsidRPr="00E002AD">
        <w:rPr>
          <w:rFonts w:asciiTheme="minorEastAsia" w:hAnsiTheme="minorEastAsia" w:hint="eastAsia"/>
          <w:sz w:val="28"/>
          <w:szCs w:val="28"/>
        </w:rPr>
        <w:br/>
        <w:t xml:space="preserve">　　政府信息公开目录，应当包括政府信息的索引、名称、内容概述、生成日期等内容。</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第二十条</w:t>
      </w:r>
      <w:r w:rsidRPr="00E002AD">
        <w:rPr>
          <w:rFonts w:asciiTheme="minorEastAsia" w:hAnsiTheme="minorEastAsia" w:hint="eastAsia"/>
          <w:sz w:val="28"/>
          <w:szCs w:val="28"/>
        </w:rPr>
        <w:t xml:space="preserve">　公民、法人或者其他组织依照本条例第十三条规定向行政机关申请获取政府信息的，应当采用书面形式（包括数据电文形式）；采用书面形式确有困难的，申请人可以口头提出，由受理该申请的行政机关代为填写政府信息公开申请。</w:t>
      </w:r>
      <w:r w:rsidRPr="00E002AD">
        <w:rPr>
          <w:rFonts w:asciiTheme="minorEastAsia" w:hAnsiTheme="minorEastAsia" w:hint="eastAsia"/>
          <w:sz w:val="28"/>
          <w:szCs w:val="28"/>
        </w:rPr>
        <w:br/>
        <w:t xml:space="preserve">　　政府信息公开申请应当包括下列内容：</w:t>
      </w:r>
      <w:r w:rsidRPr="00E002AD">
        <w:rPr>
          <w:rFonts w:asciiTheme="minorEastAsia" w:hAnsiTheme="minorEastAsia" w:hint="eastAsia"/>
          <w:sz w:val="28"/>
          <w:szCs w:val="28"/>
        </w:rPr>
        <w:br/>
        <w:t xml:space="preserve">　　（一）申请人的姓名或者名称、联系方式；</w:t>
      </w:r>
      <w:r w:rsidRPr="00E002AD">
        <w:rPr>
          <w:rFonts w:asciiTheme="minorEastAsia" w:hAnsiTheme="minorEastAsia" w:hint="eastAsia"/>
          <w:sz w:val="28"/>
          <w:szCs w:val="28"/>
        </w:rPr>
        <w:br/>
        <w:t xml:space="preserve">　　（二）申请公开的政府信息的内容描述；</w:t>
      </w:r>
      <w:r w:rsidRPr="00E002AD">
        <w:rPr>
          <w:rFonts w:asciiTheme="minorEastAsia" w:hAnsiTheme="minorEastAsia" w:hint="eastAsia"/>
          <w:sz w:val="28"/>
          <w:szCs w:val="28"/>
        </w:rPr>
        <w:br/>
        <w:t xml:space="preserve">　　（三）申请公开的政府信息的形式要求。</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第二十一条</w:t>
      </w:r>
      <w:r w:rsidRPr="00E002AD">
        <w:rPr>
          <w:rFonts w:asciiTheme="minorEastAsia" w:hAnsiTheme="minorEastAsia" w:hint="eastAsia"/>
          <w:sz w:val="28"/>
          <w:szCs w:val="28"/>
        </w:rPr>
        <w:t xml:space="preserve">　对申请公开的政府信息，行政机关根据下列情况分别</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答复：</w:t>
      </w:r>
      <w:r w:rsidRPr="00E002AD">
        <w:rPr>
          <w:rFonts w:asciiTheme="minorEastAsia" w:hAnsiTheme="minorEastAsia" w:hint="eastAsia"/>
          <w:sz w:val="28"/>
          <w:szCs w:val="28"/>
        </w:rPr>
        <w:br/>
        <w:t xml:space="preserve">　　</w:t>
      </w:r>
      <w:r w:rsidRPr="007B51B1">
        <w:rPr>
          <w:rFonts w:asciiTheme="minorEastAsia" w:hAnsiTheme="minorEastAsia" w:hint="eastAsia"/>
          <w:spacing w:val="-4"/>
          <w:sz w:val="28"/>
          <w:szCs w:val="28"/>
        </w:rPr>
        <w:t>（一）属于公开范围的，应当告知申请人获取该政府信息的方式和途径；</w:t>
      </w:r>
      <w:r w:rsidRPr="00E002AD">
        <w:rPr>
          <w:rFonts w:asciiTheme="minorEastAsia" w:hAnsiTheme="minorEastAsia" w:hint="eastAsia"/>
          <w:sz w:val="28"/>
          <w:szCs w:val="28"/>
        </w:rPr>
        <w:br/>
        <w:t xml:space="preserve">　　（二）属于不予公开范围的，应当告知申请人并说明理由；</w:t>
      </w:r>
      <w:r w:rsidRPr="00E002AD">
        <w:rPr>
          <w:rFonts w:asciiTheme="minorEastAsia" w:hAnsiTheme="minorEastAsia" w:hint="eastAsia"/>
          <w:sz w:val="28"/>
          <w:szCs w:val="28"/>
        </w:rPr>
        <w:br/>
        <w:t xml:space="preserve">　　（三）依法不属于本行政机关公开或者该政府信息不存在的，应当告知申请人，对能够确定该政府信息的公开机关的，应当告知申请人该行政机关的名称、联系方式；</w:t>
      </w:r>
      <w:r w:rsidRPr="00E002AD">
        <w:rPr>
          <w:rFonts w:asciiTheme="minorEastAsia" w:hAnsiTheme="minorEastAsia" w:hint="eastAsia"/>
          <w:sz w:val="28"/>
          <w:szCs w:val="28"/>
        </w:rPr>
        <w:br/>
        <w:t xml:space="preserve">　　（四）申请内容不明确的，应当告知申请人</w:t>
      </w:r>
      <w:proofErr w:type="gramStart"/>
      <w:r w:rsidRPr="00E002AD">
        <w:rPr>
          <w:rFonts w:asciiTheme="minorEastAsia" w:hAnsiTheme="minorEastAsia" w:hint="eastAsia"/>
          <w:sz w:val="28"/>
          <w:szCs w:val="28"/>
        </w:rPr>
        <w:t>作出</w:t>
      </w:r>
      <w:proofErr w:type="gramEnd"/>
      <w:r w:rsidRPr="00E002AD">
        <w:rPr>
          <w:rFonts w:asciiTheme="minorEastAsia" w:hAnsiTheme="minorEastAsia" w:hint="eastAsia"/>
          <w:sz w:val="28"/>
          <w:szCs w:val="28"/>
        </w:rPr>
        <w:t>更改、补充。</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第二十二条</w:t>
      </w:r>
      <w:r w:rsidRPr="00E002AD">
        <w:rPr>
          <w:rFonts w:asciiTheme="minorEastAsia" w:hAnsiTheme="minorEastAsia" w:hint="eastAsia"/>
          <w:sz w:val="28"/>
          <w:szCs w:val="28"/>
        </w:rPr>
        <w:t xml:space="preserve">　申请公开的政府信息中含有不应当公开的内容，但是能够作区分处理的，行政机关应当向申请人提供可以公开的信息内容。</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第二十三条</w:t>
      </w:r>
      <w:r w:rsidRPr="00E002AD">
        <w:rPr>
          <w:rFonts w:asciiTheme="minorEastAsia" w:hAnsiTheme="minorEastAsia" w:hint="eastAsia"/>
          <w:sz w:val="28"/>
          <w:szCs w:val="28"/>
        </w:rPr>
        <w:t xml:space="preserve">　行政机关认为申请公开的政府信息涉及商业秘密、个人隐私，公开后可能损害第三方合法权益的，应当书面征求第三方的意见；第三方不同意公开的，不得公开。但是，行政机关认为不公开可能对公共利益造成重大影响的，应当予以公开，并将决定公开的政府信息内容和理由书面通知第三方。</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 xml:space="preserve">　第二十四条</w:t>
      </w:r>
      <w:r w:rsidRPr="00E002AD">
        <w:rPr>
          <w:rFonts w:asciiTheme="minorEastAsia" w:hAnsiTheme="minorEastAsia" w:hint="eastAsia"/>
          <w:sz w:val="28"/>
          <w:szCs w:val="28"/>
        </w:rPr>
        <w:t xml:space="preserve">　行政机关收到政府信息公开申请，能够当场答复的，应当当场予以答复。</w:t>
      </w:r>
      <w:r w:rsidRPr="00E002AD">
        <w:rPr>
          <w:rFonts w:asciiTheme="minorEastAsia" w:hAnsiTheme="minorEastAsia" w:hint="eastAsia"/>
          <w:sz w:val="28"/>
          <w:szCs w:val="28"/>
        </w:rPr>
        <w:br/>
        <w:t xml:space="preserve">　　行政机关不能当场答复的，应当自收到申请之日起15个工作日内予以答复；如需延长答复期限的，应当经政府信息公开工作机构负责人同意，并告知申请人，延长答复的期限最长不得超过15个工作日。</w:t>
      </w:r>
      <w:r w:rsidRPr="00E002AD">
        <w:rPr>
          <w:rFonts w:asciiTheme="minorEastAsia" w:hAnsiTheme="minorEastAsia" w:hint="eastAsia"/>
          <w:sz w:val="28"/>
          <w:szCs w:val="28"/>
        </w:rPr>
        <w:br/>
        <w:t xml:space="preserve">　　申请公开的政府信息涉及第三方权益的，行政机关征求第三</w:t>
      </w:r>
      <w:proofErr w:type="gramStart"/>
      <w:r w:rsidRPr="00E002AD">
        <w:rPr>
          <w:rFonts w:asciiTheme="minorEastAsia" w:hAnsiTheme="minorEastAsia" w:hint="eastAsia"/>
          <w:sz w:val="28"/>
          <w:szCs w:val="28"/>
        </w:rPr>
        <w:t>方意见</w:t>
      </w:r>
      <w:proofErr w:type="gramEnd"/>
      <w:r w:rsidRPr="00E002AD">
        <w:rPr>
          <w:rFonts w:asciiTheme="minorEastAsia" w:hAnsiTheme="minorEastAsia" w:hint="eastAsia"/>
          <w:sz w:val="28"/>
          <w:szCs w:val="28"/>
        </w:rPr>
        <w:t>所需时间不计算在本条第二款规定的期限内。</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第二十五条</w:t>
      </w:r>
      <w:r w:rsidRPr="00E002AD">
        <w:rPr>
          <w:rFonts w:asciiTheme="minorEastAsia" w:hAnsiTheme="minorEastAsia" w:hint="eastAsia"/>
          <w:sz w:val="28"/>
          <w:szCs w:val="28"/>
        </w:rPr>
        <w:t xml:space="preserve">　公民、法人或者其他组织向行政机关申请提供与其自身相关的税费缴纳、社会保障、医疗卫生等政府信息的，应当出示有效身份证件或者证明文件。</w:t>
      </w:r>
      <w:r w:rsidRPr="00E002AD">
        <w:rPr>
          <w:rFonts w:asciiTheme="minorEastAsia" w:hAnsiTheme="minorEastAsia" w:hint="eastAsia"/>
          <w:sz w:val="28"/>
          <w:szCs w:val="28"/>
        </w:rPr>
        <w:br/>
        <w:t xml:space="preserve">　　公民、法人或者其他组织有证据证明行政机关提供的与其自身相关的政府信息记录不准确的，有权要求该行政机关予以更正。该行政机关无权更正的，应当转送有权更正的行政机关处理，并告知申请人。</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第二十六条</w:t>
      </w:r>
      <w:r w:rsidRPr="00E002AD">
        <w:rPr>
          <w:rFonts w:asciiTheme="minorEastAsia" w:hAnsiTheme="minorEastAsia" w:hint="eastAsia"/>
          <w:sz w:val="28"/>
          <w:szCs w:val="28"/>
        </w:rPr>
        <w:t xml:space="preserve">　行政机关依申请公开政府信息，应当按照申请人要求的形式予以提供；无法按照申请人要求的形式提供的，可以通过安排申请人查阅相关资料、提供复制件或者其他适当形式提供。</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第二十七条</w:t>
      </w:r>
      <w:r w:rsidRPr="00E002AD">
        <w:rPr>
          <w:rFonts w:asciiTheme="minorEastAsia" w:hAnsiTheme="minorEastAsia" w:hint="eastAsia"/>
          <w:sz w:val="28"/>
          <w:szCs w:val="28"/>
        </w:rPr>
        <w:t xml:space="preserve">　行政机关依申请提供政府信息，除可以收取检索、复制、邮寄等成本费用外，不得收取其他费用。行政机关不得通过其他组织、个人以有偿服务方式提供政府信息。</w:t>
      </w:r>
      <w:r w:rsidRPr="00E002AD">
        <w:rPr>
          <w:rFonts w:asciiTheme="minorEastAsia" w:hAnsiTheme="minorEastAsia" w:hint="eastAsia"/>
          <w:sz w:val="28"/>
          <w:szCs w:val="28"/>
        </w:rPr>
        <w:br/>
        <w:t xml:space="preserve">　　行政机关收取检索、复制、邮寄等成本费用的标准由国务院价格主管部门会同国务院财政部门制定。</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第二十八条</w:t>
      </w:r>
      <w:r w:rsidRPr="00E002AD">
        <w:rPr>
          <w:rFonts w:asciiTheme="minorEastAsia" w:hAnsiTheme="minorEastAsia" w:hint="eastAsia"/>
          <w:sz w:val="28"/>
          <w:szCs w:val="28"/>
        </w:rPr>
        <w:t xml:space="preserve">　申请公开政府信息的公民确有经济困难的，经本人申请、政府信息公开工作机构负责人审核同意，可以减免相关费用。</w:t>
      </w:r>
      <w:r w:rsidRPr="00E002AD">
        <w:rPr>
          <w:rFonts w:asciiTheme="minorEastAsia" w:hAnsiTheme="minorEastAsia" w:hint="eastAsia"/>
          <w:sz w:val="28"/>
          <w:szCs w:val="28"/>
        </w:rPr>
        <w:br/>
        <w:t xml:space="preserve">　　申请公开政府信息的公民存在阅读困难或者视听障碍的，行政机关应当为其提供必要的帮助。</w:t>
      </w:r>
    </w:p>
    <w:p w:rsidR="004E5A1F" w:rsidRPr="007B51B1" w:rsidRDefault="004E5A1F" w:rsidP="004E5A1F">
      <w:pPr>
        <w:spacing w:afterLines="30" w:line="480" w:lineRule="exact"/>
        <w:jc w:val="center"/>
        <w:rPr>
          <w:rFonts w:ascii="黑体" w:eastAsia="黑体" w:hAnsi="黑体"/>
          <w:sz w:val="28"/>
          <w:szCs w:val="28"/>
        </w:rPr>
      </w:pPr>
      <w:r w:rsidRPr="007B51B1">
        <w:rPr>
          <w:rFonts w:ascii="黑体" w:eastAsia="黑体" w:hAnsi="黑体" w:hint="eastAsia"/>
          <w:sz w:val="28"/>
          <w:szCs w:val="28"/>
        </w:rPr>
        <w:t>第四章　监督和保障</w:t>
      </w:r>
    </w:p>
    <w:p w:rsidR="004E5A1F" w:rsidRPr="00E002AD" w:rsidRDefault="004E5A1F" w:rsidP="004E5A1F">
      <w:pPr>
        <w:spacing w:line="480" w:lineRule="exact"/>
        <w:ind w:firstLineChars="200" w:firstLine="562"/>
        <w:rPr>
          <w:rFonts w:asciiTheme="minorEastAsia" w:hAnsiTheme="minorEastAsia"/>
          <w:sz w:val="28"/>
          <w:szCs w:val="28"/>
        </w:rPr>
      </w:pPr>
      <w:r w:rsidRPr="007B51B1">
        <w:rPr>
          <w:rFonts w:asciiTheme="minorEastAsia" w:hAnsiTheme="minorEastAsia" w:hint="eastAsia"/>
          <w:b/>
          <w:sz w:val="28"/>
          <w:szCs w:val="28"/>
        </w:rPr>
        <w:t>第二十九条</w:t>
      </w:r>
      <w:r w:rsidRPr="007B51B1">
        <w:rPr>
          <w:rFonts w:asciiTheme="minorEastAsia" w:hAnsiTheme="minorEastAsia" w:hint="eastAsia"/>
          <w:spacing w:val="-4"/>
          <w:sz w:val="28"/>
          <w:szCs w:val="28"/>
        </w:rPr>
        <w:t xml:space="preserve">　各级人民政府应当建立健全政府信息公开工作考核制度、社会评议制度和责任追究制度，定期对政府信息公开工作进行考核、评议。</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第三十条</w:t>
      </w:r>
      <w:r w:rsidRPr="00E002AD">
        <w:rPr>
          <w:rFonts w:asciiTheme="minorEastAsia" w:hAnsiTheme="minorEastAsia" w:hint="eastAsia"/>
          <w:sz w:val="28"/>
          <w:szCs w:val="28"/>
        </w:rPr>
        <w:t xml:space="preserve">　政府信息公开工作主管部门和监察机关负责对行政机关政府信息公开的实施情况进行监督检查。</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第三十一条</w:t>
      </w:r>
      <w:r w:rsidRPr="00E002AD">
        <w:rPr>
          <w:rFonts w:asciiTheme="minorEastAsia" w:hAnsiTheme="minorEastAsia" w:hint="eastAsia"/>
          <w:sz w:val="28"/>
          <w:szCs w:val="28"/>
        </w:rPr>
        <w:t xml:space="preserve">　各级行政机关应当在每年3月31日前公布本行政机关的政府信息公开工作年度报告。</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第三十二条</w:t>
      </w:r>
      <w:r w:rsidRPr="00E002AD">
        <w:rPr>
          <w:rFonts w:asciiTheme="minorEastAsia" w:hAnsiTheme="minorEastAsia" w:hint="eastAsia"/>
          <w:sz w:val="28"/>
          <w:szCs w:val="28"/>
        </w:rPr>
        <w:t xml:space="preserve">　政府信息公开工作年度报告应当包括下列内容：</w:t>
      </w:r>
      <w:r w:rsidRPr="00E002AD">
        <w:rPr>
          <w:rFonts w:asciiTheme="minorEastAsia" w:hAnsiTheme="minorEastAsia" w:hint="eastAsia"/>
          <w:sz w:val="28"/>
          <w:szCs w:val="28"/>
        </w:rPr>
        <w:br/>
        <w:t xml:space="preserve">　　（一）行政机关主动公开政府信息的情况；</w:t>
      </w:r>
      <w:r w:rsidRPr="00E002AD">
        <w:rPr>
          <w:rFonts w:asciiTheme="minorEastAsia" w:hAnsiTheme="minorEastAsia" w:hint="eastAsia"/>
          <w:sz w:val="28"/>
          <w:szCs w:val="28"/>
        </w:rPr>
        <w:br/>
        <w:t xml:space="preserve">　　（二）行政机关依申请公开政府信息和不予公开政府信息的情况；</w:t>
      </w:r>
      <w:r w:rsidRPr="00E002AD">
        <w:rPr>
          <w:rFonts w:asciiTheme="minorEastAsia" w:hAnsiTheme="minorEastAsia" w:hint="eastAsia"/>
          <w:sz w:val="28"/>
          <w:szCs w:val="28"/>
        </w:rPr>
        <w:br/>
        <w:t xml:space="preserve">　　（三）政府信息公开的收费及减免情况；</w:t>
      </w:r>
      <w:r w:rsidRPr="00E002AD">
        <w:rPr>
          <w:rFonts w:asciiTheme="minorEastAsia" w:hAnsiTheme="minorEastAsia" w:hint="eastAsia"/>
          <w:sz w:val="28"/>
          <w:szCs w:val="28"/>
        </w:rPr>
        <w:br/>
        <w:t xml:space="preserve">　　（四）因政府信息公开申请行政复议、提起行政诉讼的情况；</w:t>
      </w:r>
      <w:r w:rsidRPr="00E002AD">
        <w:rPr>
          <w:rFonts w:asciiTheme="minorEastAsia" w:hAnsiTheme="minorEastAsia" w:hint="eastAsia"/>
          <w:sz w:val="28"/>
          <w:szCs w:val="28"/>
        </w:rPr>
        <w:br/>
        <w:t xml:space="preserve">　　（五）政府信息公开工作存在的主要问题及改进情况；</w:t>
      </w:r>
      <w:r w:rsidRPr="00E002AD">
        <w:rPr>
          <w:rFonts w:asciiTheme="minorEastAsia" w:hAnsiTheme="minorEastAsia" w:hint="eastAsia"/>
          <w:sz w:val="28"/>
          <w:szCs w:val="28"/>
        </w:rPr>
        <w:br/>
        <w:t xml:space="preserve">　　（六）其他需要报告的事项。</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第三十三条</w:t>
      </w:r>
      <w:r w:rsidRPr="00E002AD">
        <w:rPr>
          <w:rFonts w:asciiTheme="minorEastAsia" w:hAnsiTheme="minorEastAsia" w:hint="eastAsia"/>
          <w:sz w:val="28"/>
          <w:szCs w:val="28"/>
        </w:rPr>
        <w:t xml:space="preserve">　公民、法人或者其他组织认为行政机关不依法履行政府信息公开义务的，可以向上级行政机关、监察机关或者政府信息公开工作主管部门举报。收到举报的机关应当予以调查处理。</w:t>
      </w:r>
      <w:r w:rsidRPr="00E002AD">
        <w:rPr>
          <w:rFonts w:asciiTheme="minorEastAsia" w:hAnsiTheme="minorEastAsia" w:hint="eastAsia"/>
          <w:sz w:val="28"/>
          <w:szCs w:val="28"/>
        </w:rPr>
        <w:br/>
        <w:t xml:space="preserve">　　公民、法人或者其他组织认为行政机关在政府信息公开工作中的具体行政行为侵犯其合法权益的，可以依法申请行政复议或者提起行政诉讼。</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第三十四条</w:t>
      </w:r>
      <w:r w:rsidRPr="00E002AD">
        <w:rPr>
          <w:rFonts w:asciiTheme="minorEastAsia" w:hAnsiTheme="minorEastAsia" w:hint="eastAsia"/>
          <w:sz w:val="28"/>
          <w:szCs w:val="28"/>
        </w:rPr>
        <w:t xml:space="preserve">　行政机关违反本条例的规定，未建立健全政府信息发布保密审查机制的，由监察机关、上一级行政机关责令改正；情节严重的，对行政机关主要负责人依法给予处分。</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第三十五条</w:t>
      </w:r>
      <w:r w:rsidRPr="007B51B1">
        <w:rPr>
          <w:rFonts w:asciiTheme="minorEastAsia" w:hAnsiTheme="minorEastAsia" w:hint="eastAsia"/>
          <w:spacing w:val="-4"/>
          <w:sz w:val="28"/>
          <w:szCs w:val="28"/>
        </w:rPr>
        <w:t xml:space="preserve">　行政机关违反本条例的规定，有下列情形之一的，由监察机关、上一级行政机关责令改正；情节严重的，对行政机关直接负责的主管人员和其他直接责任人员依法给予处分；构成犯罪的，依法追究刑事责任：</w:t>
      </w:r>
      <w:r w:rsidRPr="00E002AD">
        <w:rPr>
          <w:rFonts w:asciiTheme="minorEastAsia" w:hAnsiTheme="minorEastAsia" w:hint="eastAsia"/>
          <w:sz w:val="28"/>
          <w:szCs w:val="28"/>
        </w:rPr>
        <w:br/>
        <w:t xml:space="preserve">　　（一）不依法履行政府信息公开义务的；</w:t>
      </w:r>
      <w:r w:rsidRPr="00E002AD">
        <w:rPr>
          <w:rFonts w:asciiTheme="minorEastAsia" w:hAnsiTheme="minorEastAsia" w:hint="eastAsia"/>
          <w:sz w:val="28"/>
          <w:szCs w:val="28"/>
        </w:rPr>
        <w:br/>
        <w:t xml:space="preserve">　　（二）不及时更新公开的政府信息内容、政府信息公开指南和政府信息公开目录的；</w:t>
      </w:r>
      <w:r w:rsidRPr="00E002AD">
        <w:rPr>
          <w:rFonts w:asciiTheme="minorEastAsia" w:hAnsiTheme="minorEastAsia" w:hint="eastAsia"/>
          <w:sz w:val="28"/>
          <w:szCs w:val="28"/>
        </w:rPr>
        <w:br/>
        <w:t xml:space="preserve">　　（三）违反规定收取费用的；</w:t>
      </w:r>
      <w:r w:rsidRPr="00E002AD">
        <w:rPr>
          <w:rFonts w:asciiTheme="minorEastAsia" w:hAnsiTheme="minorEastAsia" w:hint="eastAsia"/>
          <w:sz w:val="28"/>
          <w:szCs w:val="28"/>
        </w:rPr>
        <w:br/>
        <w:t xml:space="preserve">　　（四）通过其他组织、个人以有偿服务方式提供政府信息的；</w:t>
      </w:r>
      <w:r w:rsidRPr="00E002AD">
        <w:rPr>
          <w:rFonts w:asciiTheme="minorEastAsia" w:hAnsiTheme="minorEastAsia" w:hint="eastAsia"/>
          <w:sz w:val="28"/>
          <w:szCs w:val="28"/>
        </w:rPr>
        <w:br/>
        <w:t xml:space="preserve">　　（五）公开不应当公开的政府信息的；</w:t>
      </w:r>
      <w:r w:rsidRPr="00E002AD">
        <w:rPr>
          <w:rFonts w:asciiTheme="minorEastAsia" w:hAnsiTheme="minorEastAsia" w:hint="eastAsia"/>
          <w:sz w:val="28"/>
          <w:szCs w:val="28"/>
        </w:rPr>
        <w:br/>
        <w:t xml:space="preserve">　　（六）违反本条例规定的其他行为。</w:t>
      </w:r>
    </w:p>
    <w:p w:rsidR="004E5A1F" w:rsidRPr="007B51B1" w:rsidRDefault="004E5A1F" w:rsidP="004E5A1F">
      <w:pPr>
        <w:spacing w:beforeLines="30" w:afterLines="30" w:line="480" w:lineRule="exact"/>
        <w:jc w:val="center"/>
        <w:rPr>
          <w:rFonts w:ascii="黑体" w:eastAsia="黑体" w:hAnsi="黑体"/>
          <w:sz w:val="28"/>
          <w:szCs w:val="28"/>
        </w:rPr>
      </w:pPr>
      <w:r>
        <w:rPr>
          <w:rFonts w:ascii="黑体" w:eastAsia="黑体" w:hAnsi="黑体" w:hint="eastAsia"/>
          <w:sz w:val="28"/>
          <w:szCs w:val="28"/>
        </w:rPr>
        <w:t xml:space="preserve">第五章　附　</w:t>
      </w:r>
      <w:r w:rsidRPr="007B51B1">
        <w:rPr>
          <w:rFonts w:ascii="黑体" w:eastAsia="黑体" w:hAnsi="黑体" w:hint="eastAsia"/>
          <w:sz w:val="28"/>
          <w:szCs w:val="28"/>
        </w:rPr>
        <w:t>则</w:t>
      </w:r>
    </w:p>
    <w:p w:rsidR="004E5A1F" w:rsidRDefault="004E5A1F" w:rsidP="004E5A1F">
      <w:pPr>
        <w:spacing w:line="480" w:lineRule="exact"/>
        <w:ind w:firstLineChars="200" w:firstLine="562"/>
        <w:rPr>
          <w:rFonts w:asciiTheme="minorEastAsia" w:hAnsiTheme="minorEastAsia"/>
          <w:sz w:val="28"/>
          <w:szCs w:val="28"/>
        </w:rPr>
      </w:pPr>
      <w:r w:rsidRPr="007B51B1">
        <w:rPr>
          <w:rFonts w:asciiTheme="minorEastAsia" w:hAnsiTheme="minorEastAsia" w:hint="eastAsia"/>
          <w:b/>
          <w:sz w:val="28"/>
          <w:szCs w:val="28"/>
        </w:rPr>
        <w:t>第三十六条</w:t>
      </w:r>
      <w:r w:rsidRPr="00E002AD">
        <w:rPr>
          <w:rFonts w:asciiTheme="minorEastAsia" w:hAnsiTheme="minorEastAsia" w:hint="eastAsia"/>
          <w:sz w:val="28"/>
          <w:szCs w:val="28"/>
        </w:rPr>
        <w:t xml:space="preserve">　法律、法规授权的具有管理公共事务职能的组织公开政府信息的活动，适用本条例。</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第三十七条</w:t>
      </w:r>
      <w:r w:rsidRPr="00E002AD">
        <w:rPr>
          <w:rFonts w:asciiTheme="minorEastAsia" w:hAnsiTheme="minorEastAsia" w:hint="eastAsia"/>
          <w:sz w:val="28"/>
          <w:szCs w:val="28"/>
        </w:rPr>
        <w:t xml:space="preserve">　教育、医疗卫生、计划生育、供水、供电、供气、供热、环保、公共交通等与人民群众利益密切相关的公共企事业单位在提供社会公共服务过程中制作、获取的信息的公开，参照本条例执行，具体办法由国务院有关主管部门或者机构制定。</w:t>
      </w:r>
      <w:r w:rsidRPr="00E002AD">
        <w:rPr>
          <w:rFonts w:asciiTheme="minorEastAsia" w:hAnsiTheme="minorEastAsia" w:hint="eastAsia"/>
          <w:sz w:val="28"/>
          <w:szCs w:val="28"/>
        </w:rPr>
        <w:br/>
        <w:t xml:space="preserve">　　</w:t>
      </w:r>
      <w:r w:rsidRPr="007B51B1">
        <w:rPr>
          <w:rFonts w:asciiTheme="minorEastAsia" w:hAnsiTheme="minorEastAsia" w:hint="eastAsia"/>
          <w:b/>
          <w:sz w:val="28"/>
          <w:szCs w:val="28"/>
        </w:rPr>
        <w:t>第三十八条</w:t>
      </w:r>
      <w:r w:rsidRPr="00E002AD">
        <w:rPr>
          <w:rFonts w:asciiTheme="minorEastAsia" w:hAnsiTheme="minorEastAsia" w:hint="eastAsia"/>
          <w:sz w:val="28"/>
          <w:szCs w:val="28"/>
        </w:rPr>
        <w:t xml:space="preserve">　本条例自2008年5月1日起施行。</w:t>
      </w:r>
    </w:p>
    <w:p w:rsidR="004179FB" w:rsidRDefault="004179FB"/>
    <w:sectPr w:rsidR="004179FB" w:rsidSect="004179F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
  <w:rsids>
    <w:rsidRoot w:val="004E5A1F"/>
    <w:rsid w:val="004179FB"/>
    <w:rsid w:val="004E5A1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5A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234</dc:creator>
  <cp:lastModifiedBy>234</cp:lastModifiedBy>
  <cp:revision>1</cp:revision>
  <dcterms:created xsi:type="dcterms:W3CDTF">2013-01-07T02:30:00Z</dcterms:created>
  <dcterms:modified xsi:type="dcterms:W3CDTF">2013-01-07T02:31:00Z</dcterms:modified>
</cp:coreProperties>
</file>