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CE" w:rsidRPr="004809D0" w:rsidRDefault="009379CE" w:rsidP="009379CE">
      <w:pPr>
        <w:spacing w:line="480" w:lineRule="exact"/>
        <w:jc w:val="center"/>
        <w:rPr>
          <w:rFonts w:asciiTheme="majorEastAsia" w:eastAsiaTheme="majorEastAsia" w:hAnsiTheme="majorEastAsia"/>
          <w:sz w:val="36"/>
          <w:szCs w:val="36"/>
        </w:rPr>
      </w:pPr>
      <w:r w:rsidRPr="004809D0">
        <w:rPr>
          <w:rFonts w:asciiTheme="majorEastAsia" w:eastAsiaTheme="majorEastAsia" w:hAnsiTheme="majorEastAsia" w:hint="eastAsia"/>
          <w:sz w:val="36"/>
          <w:szCs w:val="36"/>
        </w:rPr>
        <w:t>煤炭经营监管办法</w:t>
      </w:r>
    </w:p>
    <w:p w:rsidR="009379CE" w:rsidRPr="00E002AD" w:rsidRDefault="009379CE" w:rsidP="009379CE">
      <w:pPr>
        <w:spacing w:line="480" w:lineRule="exact"/>
        <w:ind w:firstLineChars="200" w:firstLine="560"/>
        <w:rPr>
          <w:rFonts w:asciiTheme="minorEastAsia" w:hAnsiTheme="minorEastAsia"/>
          <w:sz w:val="28"/>
          <w:szCs w:val="28"/>
        </w:rPr>
      </w:pPr>
    </w:p>
    <w:p w:rsidR="009379CE" w:rsidRPr="00E002AD" w:rsidRDefault="009379CE" w:rsidP="009379CE">
      <w:pPr>
        <w:spacing w:line="480" w:lineRule="exact"/>
        <w:jc w:val="center"/>
        <w:rPr>
          <w:rFonts w:asciiTheme="minorEastAsia" w:hAnsiTheme="minorEastAsia"/>
          <w:sz w:val="28"/>
          <w:szCs w:val="28"/>
        </w:rPr>
      </w:pPr>
      <w:r w:rsidRPr="00E002AD">
        <w:rPr>
          <w:rFonts w:asciiTheme="minorEastAsia" w:hAnsiTheme="minorEastAsia" w:hint="eastAsia"/>
          <w:sz w:val="28"/>
          <w:szCs w:val="28"/>
        </w:rPr>
        <w:t>（中华人民共和国发展和改革委员会令 第25号）</w:t>
      </w:r>
    </w:p>
    <w:p w:rsidR="009379CE" w:rsidRPr="00DB6FF1" w:rsidRDefault="009379CE" w:rsidP="009379CE">
      <w:pPr>
        <w:spacing w:beforeLines="30" w:afterLines="30" w:line="480" w:lineRule="exact"/>
        <w:jc w:val="center"/>
        <w:rPr>
          <w:rFonts w:ascii="黑体" w:eastAsia="黑体" w:hAnsi="黑体"/>
          <w:sz w:val="28"/>
          <w:szCs w:val="28"/>
        </w:rPr>
      </w:pPr>
      <w:r w:rsidRPr="00DB6FF1">
        <w:rPr>
          <w:rFonts w:ascii="黑体" w:eastAsia="黑体" w:hAnsi="黑体"/>
          <w:sz w:val="28"/>
          <w:szCs w:val="28"/>
        </w:rPr>
        <w:t xml:space="preserve">第一章 </w:t>
      </w:r>
      <w:r>
        <w:rPr>
          <w:rFonts w:ascii="黑体" w:eastAsia="黑体" w:hAnsi="黑体" w:hint="eastAsia"/>
          <w:sz w:val="28"/>
          <w:szCs w:val="28"/>
        </w:rPr>
        <w:t xml:space="preserve"> </w:t>
      </w:r>
      <w:r w:rsidRPr="00DB6FF1">
        <w:rPr>
          <w:rFonts w:ascii="黑体" w:eastAsia="黑体" w:hAnsi="黑体"/>
          <w:sz w:val="28"/>
          <w:szCs w:val="28"/>
        </w:rPr>
        <w:t>总</w:t>
      </w:r>
      <w:r>
        <w:rPr>
          <w:rFonts w:ascii="黑体" w:eastAsia="黑体" w:hAnsi="黑体" w:hint="eastAsia"/>
          <w:sz w:val="28"/>
          <w:szCs w:val="28"/>
        </w:rPr>
        <w:t xml:space="preserve">  </w:t>
      </w:r>
      <w:r w:rsidRPr="00DB6FF1">
        <w:rPr>
          <w:rFonts w:ascii="黑体" w:eastAsia="黑体" w:hAnsi="黑体"/>
          <w:sz w:val="28"/>
          <w:szCs w:val="28"/>
        </w:rPr>
        <w:t>则</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第一条</w:t>
      </w:r>
      <w:r>
        <w:rPr>
          <w:rFonts w:asciiTheme="minorEastAsia" w:hAnsiTheme="minorEastAsia" w:hint="eastAsia"/>
          <w:sz w:val="28"/>
          <w:szCs w:val="28"/>
        </w:rPr>
        <w:t xml:space="preserve">  </w:t>
      </w:r>
      <w:r w:rsidRPr="00E002AD">
        <w:rPr>
          <w:rFonts w:asciiTheme="minorEastAsia" w:hAnsiTheme="minorEastAsia"/>
          <w:sz w:val="28"/>
          <w:szCs w:val="28"/>
        </w:rPr>
        <w:t>为加强煤炭经营监督管理，规范和维护煤炭经营秩序，根据《中华人民共和国煤炭法》和《中华人民共和国行政许可法》的规定，制定本办法。</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第二条</w:t>
      </w:r>
      <w:r>
        <w:rPr>
          <w:rFonts w:asciiTheme="minorEastAsia" w:hAnsiTheme="minorEastAsia" w:hint="eastAsia"/>
          <w:sz w:val="28"/>
          <w:szCs w:val="28"/>
        </w:rPr>
        <w:t xml:space="preserve">  </w:t>
      </w:r>
      <w:r w:rsidRPr="00E002AD">
        <w:rPr>
          <w:rFonts w:asciiTheme="minorEastAsia" w:hAnsiTheme="minorEastAsia"/>
          <w:sz w:val="28"/>
          <w:szCs w:val="28"/>
        </w:rPr>
        <w:t>在中华人民共和国境内从事煤炭经营活动，适用本办法。</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本办法所称煤炭经营，是指从事原煤及其洗选加工产品的批发、零售及民用型煤的加工经销等活动。</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第四条</w:t>
      </w:r>
      <w:r>
        <w:rPr>
          <w:rFonts w:asciiTheme="minorEastAsia" w:hAnsiTheme="minorEastAsia" w:hint="eastAsia"/>
          <w:sz w:val="28"/>
          <w:szCs w:val="28"/>
        </w:rPr>
        <w:t xml:space="preserve">  </w:t>
      </w:r>
      <w:r w:rsidRPr="00E002AD">
        <w:rPr>
          <w:rFonts w:asciiTheme="minorEastAsia" w:hAnsiTheme="minorEastAsia"/>
          <w:sz w:val="28"/>
          <w:szCs w:val="28"/>
        </w:rPr>
        <w:t xml:space="preserve">国家发展和改革委员会负责全国煤炭经营的监督管理。 </w:t>
      </w:r>
      <w:r w:rsidRPr="00E002AD">
        <w:rPr>
          <w:rFonts w:asciiTheme="minorEastAsia" w:hAnsiTheme="minorEastAsia"/>
          <w:sz w:val="28"/>
          <w:szCs w:val="28"/>
        </w:rPr>
        <w:br/>
      </w:r>
      <w:r>
        <w:rPr>
          <w:rFonts w:asciiTheme="minorEastAsia" w:hAnsiTheme="minorEastAsia" w:hint="eastAsia"/>
          <w:sz w:val="28"/>
          <w:szCs w:val="28"/>
        </w:rPr>
        <w:t xml:space="preserve">    </w:t>
      </w:r>
      <w:r w:rsidRPr="00E002AD">
        <w:rPr>
          <w:rFonts w:asciiTheme="minorEastAsia" w:hAnsiTheme="minorEastAsia"/>
          <w:sz w:val="28"/>
          <w:szCs w:val="28"/>
        </w:rPr>
        <w:t xml:space="preserve">省、自治区、直辖市人民政府指定的煤炭经营资格审查部门负责本行政区域内煤炭经营的监督管理。 </w:t>
      </w:r>
      <w:r w:rsidRPr="00E002AD">
        <w:rPr>
          <w:rFonts w:asciiTheme="minorEastAsia" w:hAnsiTheme="minorEastAsia"/>
          <w:sz w:val="28"/>
          <w:szCs w:val="28"/>
        </w:rPr>
        <w:br/>
        <w:t xml:space="preserve">　　工商、质检、环保等有关部门在各自的职责范围内负责煤炭经营的监督管理。</w:t>
      </w:r>
    </w:p>
    <w:p w:rsidR="009379CE" w:rsidRPr="00DB6FF1" w:rsidRDefault="009379CE" w:rsidP="009379CE">
      <w:pPr>
        <w:spacing w:afterLines="30" w:line="480" w:lineRule="exact"/>
        <w:jc w:val="center"/>
        <w:rPr>
          <w:rFonts w:ascii="黑体" w:eastAsia="黑体" w:hAnsi="黑体"/>
          <w:sz w:val="28"/>
          <w:szCs w:val="28"/>
        </w:rPr>
      </w:pPr>
      <w:r w:rsidRPr="00DB6FF1">
        <w:rPr>
          <w:rFonts w:ascii="黑体" w:eastAsia="黑体" w:hAnsi="黑体"/>
          <w:sz w:val="28"/>
          <w:szCs w:val="28"/>
        </w:rPr>
        <w:t xml:space="preserve">第二章 </w:t>
      </w:r>
      <w:r>
        <w:rPr>
          <w:rFonts w:ascii="黑体" w:eastAsia="黑体" w:hAnsi="黑体" w:hint="eastAsia"/>
          <w:sz w:val="28"/>
          <w:szCs w:val="28"/>
        </w:rPr>
        <w:t xml:space="preserve"> </w:t>
      </w:r>
      <w:r w:rsidRPr="00DB6FF1">
        <w:rPr>
          <w:rFonts w:ascii="黑体" w:eastAsia="黑体" w:hAnsi="黑体"/>
          <w:sz w:val="28"/>
          <w:szCs w:val="28"/>
        </w:rPr>
        <w:t>煤炭经营企业</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第五条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国家实行煤炭经营资格审查制度。设立煤炭经营企业，应当经过煤炭经营资格审查。</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第六条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煤炭经营资格实行分级审查、分级管理。 </w:t>
      </w:r>
      <w:r w:rsidRPr="00E002AD">
        <w:rPr>
          <w:rFonts w:asciiTheme="minorEastAsia" w:hAnsiTheme="minorEastAsia"/>
          <w:sz w:val="28"/>
          <w:szCs w:val="28"/>
        </w:rPr>
        <w:br/>
        <w:t xml:space="preserve">　　国家发展和改革委员会负责由国家工商行政管理总局登记的煤炭经营企业的经营资格审查。 </w:t>
      </w:r>
      <w:r w:rsidRPr="00E002AD">
        <w:rPr>
          <w:rFonts w:asciiTheme="minorEastAsia" w:hAnsiTheme="minorEastAsia"/>
          <w:sz w:val="28"/>
          <w:szCs w:val="28"/>
        </w:rPr>
        <w:br/>
        <w:t xml:space="preserve">　　省、自治区、直辖市人民政府指定的煤炭经营资格审查部门负责本行政区域内的煤炭经营资格审查。省级煤炭经营资格审查部门根据本行政区域的具体情况，可以规定设区的市有关部门负责煤炭经营资格初审。</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第七条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设立煤炭经营企业，应当具备下列条件: </w:t>
      </w:r>
      <w:r w:rsidRPr="00E002AD">
        <w:rPr>
          <w:rFonts w:asciiTheme="minorEastAsia" w:hAnsiTheme="minorEastAsia"/>
          <w:sz w:val="28"/>
          <w:szCs w:val="28"/>
        </w:rPr>
        <w:br/>
        <w:t xml:space="preserve">　　（一）有与其经营规模相适应的注册资金； </w:t>
      </w:r>
      <w:r w:rsidRPr="00E002AD">
        <w:rPr>
          <w:rFonts w:asciiTheme="minorEastAsia" w:hAnsiTheme="minorEastAsia"/>
          <w:sz w:val="28"/>
          <w:szCs w:val="28"/>
        </w:rPr>
        <w:br/>
        <w:t xml:space="preserve">　　（二）有固定的经营场所； </w:t>
      </w:r>
      <w:r w:rsidRPr="00E002AD">
        <w:rPr>
          <w:rFonts w:asciiTheme="minorEastAsia" w:hAnsiTheme="minorEastAsia"/>
          <w:sz w:val="28"/>
          <w:szCs w:val="28"/>
        </w:rPr>
        <w:br/>
      </w:r>
      <w:r w:rsidRPr="00E002AD">
        <w:rPr>
          <w:rFonts w:asciiTheme="minorEastAsia" w:hAnsiTheme="minorEastAsia"/>
          <w:sz w:val="28"/>
          <w:szCs w:val="28"/>
        </w:rPr>
        <w:lastRenderedPageBreak/>
        <w:t xml:space="preserve">　　（三）有与经营规模相适应的设施和</w:t>
      </w:r>
      <w:proofErr w:type="gramStart"/>
      <w:r w:rsidRPr="00E002AD">
        <w:rPr>
          <w:rFonts w:asciiTheme="minorEastAsia" w:hAnsiTheme="minorEastAsia"/>
          <w:sz w:val="28"/>
          <w:szCs w:val="28"/>
        </w:rPr>
        <w:t>储煤场</w:t>
      </w:r>
      <w:proofErr w:type="gramEnd"/>
      <w:r w:rsidRPr="00E002AD">
        <w:rPr>
          <w:rFonts w:asciiTheme="minorEastAsia" w:hAnsiTheme="minorEastAsia"/>
          <w:sz w:val="28"/>
          <w:szCs w:val="28"/>
        </w:rPr>
        <w:t xml:space="preserve">地； </w:t>
      </w:r>
      <w:r w:rsidRPr="00E002AD">
        <w:rPr>
          <w:rFonts w:asciiTheme="minorEastAsia" w:hAnsiTheme="minorEastAsia"/>
          <w:sz w:val="28"/>
          <w:szCs w:val="28"/>
        </w:rPr>
        <w:br/>
        <w:t xml:space="preserve">　　（四）有符合标准的煤炭计量和质量检验设备； </w:t>
      </w:r>
      <w:r w:rsidRPr="00E002AD">
        <w:rPr>
          <w:rFonts w:asciiTheme="minorEastAsia" w:hAnsiTheme="minorEastAsia"/>
          <w:sz w:val="28"/>
          <w:szCs w:val="28"/>
        </w:rPr>
        <w:br/>
        <w:t xml:space="preserve">　　（五）符合国家对煤炭经营企业合理布局及环境保护的要求； </w:t>
      </w:r>
      <w:r w:rsidRPr="00E002AD">
        <w:rPr>
          <w:rFonts w:asciiTheme="minorEastAsia" w:hAnsiTheme="minorEastAsia"/>
          <w:sz w:val="28"/>
          <w:szCs w:val="28"/>
        </w:rPr>
        <w:br/>
        <w:t xml:space="preserve">　　（六）法律、行政法规规定的其他条件。</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第八条</w:t>
      </w:r>
      <w:r>
        <w:rPr>
          <w:rFonts w:asciiTheme="minorEastAsia" w:hAnsiTheme="minorEastAsia" w:hint="eastAsia"/>
          <w:sz w:val="28"/>
          <w:szCs w:val="28"/>
        </w:rPr>
        <w:t xml:space="preserve">  </w:t>
      </w:r>
      <w:r w:rsidRPr="00E002AD">
        <w:rPr>
          <w:rFonts w:asciiTheme="minorEastAsia" w:hAnsiTheme="minorEastAsia"/>
          <w:sz w:val="28"/>
          <w:szCs w:val="28"/>
        </w:rPr>
        <w:t xml:space="preserve">取得由国家发展和改革委员会负责审查的煤炭经营企业经营资格，除应当符合本办法第七条规定外，还应具备以下条件： </w:t>
      </w:r>
      <w:r w:rsidRPr="00E002AD">
        <w:rPr>
          <w:rFonts w:asciiTheme="minorEastAsia" w:hAnsiTheme="minorEastAsia"/>
          <w:sz w:val="28"/>
          <w:szCs w:val="28"/>
        </w:rPr>
        <w:br/>
        <w:t xml:space="preserve">　　（一）注册资金在五千万元以上； </w:t>
      </w:r>
      <w:r w:rsidRPr="00E002AD">
        <w:rPr>
          <w:rFonts w:asciiTheme="minorEastAsia" w:hAnsiTheme="minorEastAsia"/>
          <w:sz w:val="28"/>
          <w:szCs w:val="28"/>
        </w:rPr>
        <w:br/>
        <w:t xml:space="preserve">　　（二）独立拥有产权的储煤场地在二万平方米以上； </w:t>
      </w:r>
      <w:r w:rsidRPr="00E002AD">
        <w:rPr>
          <w:rFonts w:asciiTheme="minorEastAsia" w:hAnsiTheme="minorEastAsia"/>
          <w:sz w:val="28"/>
          <w:szCs w:val="28"/>
        </w:rPr>
        <w:br/>
        <w:t xml:space="preserve">　　（三）独立拥有符合标准的煤炭计量和质量检验设施； </w:t>
      </w:r>
      <w:r w:rsidRPr="00E002AD">
        <w:rPr>
          <w:rFonts w:asciiTheme="minorEastAsia" w:hAnsiTheme="minorEastAsia"/>
          <w:sz w:val="28"/>
          <w:szCs w:val="28"/>
        </w:rPr>
        <w:br/>
        <w:t xml:space="preserve">　　（四）独立具备符合规定的煤炭计量和质量检验人员。</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第九条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设立煤炭经营企业，应当向煤炭经营资格审查部门提出申请，并提交下列材料： </w:t>
      </w:r>
      <w:r w:rsidRPr="00E002AD">
        <w:rPr>
          <w:rFonts w:asciiTheme="minorEastAsia" w:hAnsiTheme="minorEastAsia"/>
          <w:sz w:val="28"/>
          <w:szCs w:val="28"/>
        </w:rPr>
        <w:br/>
        <w:t xml:space="preserve">　　（一）煤炭经营项目可行性分析报告； </w:t>
      </w:r>
      <w:r w:rsidRPr="00E002AD">
        <w:rPr>
          <w:rFonts w:asciiTheme="minorEastAsia" w:hAnsiTheme="minorEastAsia"/>
          <w:sz w:val="28"/>
          <w:szCs w:val="28"/>
        </w:rPr>
        <w:br/>
        <w:t xml:space="preserve">　　（二）煤炭经营资格申请报告、申请表； </w:t>
      </w:r>
      <w:r w:rsidRPr="00E002AD">
        <w:rPr>
          <w:rFonts w:asciiTheme="minorEastAsia" w:hAnsiTheme="minorEastAsia"/>
          <w:sz w:val="28"/>
          <w:szCs w:val="28"/>
        </w:rPr>
        <w:br/>
        <w:t xml:space="preserve">　　（三）注册资金证明及法定验资机构出具的资信证明文件； </w:t>
      </w:r>
      <w:r w:rsidRPr="00E002AD">
        <w:rPr>
          <w:rFonts w:asciiTheme="minorEastAsia" w:hAnsiTheme="minorEastAsia"/>
          <w:sz w:val="28"/>
          <w:szCs w:val="28"/>
        </w:rPr>
        <w:br/>
        <w:t xml:space="preserve">　　（四）企业法定代表人、负责人身份证明； </w:t>
      </w:r>
      <w:r w:rsidRPr="00E002AD">
        <w:rPr>
          <w:rFonts w:asciiTheme="minorEastAsia" w:hAnsiTheme="minorEastAsia"/>
          <w:sz w:val="28"/>
          <w:szCs w:val="28"/>
        </w:rPr>
        <w:br/>
        <w:t xml:space="preserve">　　（五）固定经营场所证明； </w:t>
      </w:r>
      <w:r w:rsidRPr="00E002AD">
        <w:rPr>
          <w:rFonts w:asciiTheme="minorEastAsia" w:hAnsiTheme="minorEastAsia"/>
          <w:sz w:val="28"/>
          <w:szCs w:val="28"/>
        </w:rPr>
        <w:br/>
        <w:t xml:space="preserve">　　（六）企业自有储煤场地证明（使用权证）或租赁、联营场地的合同证明（包括场地面积、储煤能力和场地设施）； </w:t>
      </w:r>
      <w:r w:rsidRPr="00E002AD">
        <w:rPr>
          <w:rFonts w:asciiTheme="minorEastAsia" w:hAnsiTheme="minorEastAsia"/>
          <w:sz w:val="28"/>
          <w:szCs w:val="28"/>
        </w:rPr>
        <w:br/>
        <w:t xml:space="preserve">　　（七）环保行政部门出具的储煤场地环保合格证明； </w:t>
      </w:r>
      <w:r w:rsidRPr="00E002AD">
        <w:rPr>
          <w:rFonts w:asciiTheme="minorEastAsia" w:hAnsiTheme="minorEastAsia"/>
          <w:sz w:val="28"/>
          <w:szCs w:val="28"/>
        </w:rPr>
        <w:br/>
        <w:t xml:space="preserve">　　（八）质检部门出具的计量设施、煤炭质量监测设施合格证明； </w:t>
      </w:r>
      <w:r w:rsidRPr="00E002AD">
        <w:rPr>
          <w:rFonts w:asciiTheme="minorEastAsia" w:hAnsiTheme="minorEastAsia"/>
          <w:sz w:val="28"/>
          <w:szCs w:val="28"/>
        </w:rPr>
        <w:br/>
        <w:t xml:space="preserve">　　（九）国家有关部门颁发的计量、质检工作人员上岗证书。</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第十条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取得煤炭生产许可证的煤矿企业销售本企业生产、加工的煤炭产品，不实行煤炭经营资格审查。 </w:t>
      </w:r>
      <w:r w:rsidRPr="00E002AD">
        <w:rPr>
          <w:rFonts w:asciiTheme="minorEastAsia" w:hAnsiTheme="minorEastAsia"/>
          <w:sz w:val="28"/>
          <w:szCs w:val="28"/>
        </w:rPr>
        <w:br/>
        <w:t xml:space="preserve">　　取得煤炭生产许可证的煤矿企业经营非本企业生产、加工的煤炭产品，应当向煤炭经营资格审查部门提出申请，取得煤炭经营资格。</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第十一条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煤炭经营资格审查部门接到申请人提交的申请材料后，对材料不齐全或不符合法定形式的，应在五个工作日内一次告知申请人需要补正的全部内容，逾期不告知的，自收到申请材料之日起即为受理。</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第十二条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资格审查部门依法对申请人提交的材料进行审查，必要时应当到有关现场对申请材料的实质内容的真实性进行核实。经审查核实具备煤炭经营条件的，予以批准；不具备条件的，不予批准，并书面通知申请人。</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第十三条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煤炭经营资格审查部门应当自受理申请之日起二十个工作日内完成审查工作。二十个工作日内不能完成的，经本行政机关负责人批准，可以延长十个工作日，并应当将延长期限的理由告知申请人。</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第十四条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按规定由设区的市有关部门负责煤炭经营资格初审后报省级煤炭经营资格审查部门审查的，设区的市有关部门应当自受理申请之日起二十个工作日内审查完毕。</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第十五条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煤炭经营资格审查部门对准予从事煤炭经营的企业，应当自</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批准决定之日起十个工作日内向申请人颁发、送达煤炭经营资格证。</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第十六条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煤炭经营资格审查部门对</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的准予从事煤炭经营的审查决定，应当通过公开发行的报刊、网站等方式向社会公告。</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第十七条</w:t>
      </w:r>
      <w:r w:rsidRPr="00B148A0">
        <w:rPr>
          <w:rFonts w:asciiTheme="minorEastAsia" w:hAnsiTheme="minorEastAsia" w:hint="eastAsia"/>
          <w:b/>
          <w:sz w:val="28"/>
          <w:szCs w:val="28"/>
        </w:rPr>
        <w:t xml:space="preserve">  </w:t>
      </w:r>
      <w:r w:rsidRPr="00E002AD">
        <w:rPr>
          <w:rFonts w:asciiTheme="minorEastAsia" w:hAnsiTheme="minorEastAsia"/>
          <w:sz w:val="28"/>
          <w:szCs w:val="28"/>
        </w:rPr>
        <w:t>申请人</w:t>
      </w:r>
      <w:proofErr w:type="gramStart"/>
      <w:r w:rsidRPr="00E002AD">
        <w:rPr>
          <w:rFonts w:asciiTheme="minorEastAsia" w:hAnsiTheme="minorEastAsia"/>
          <w:sz w:val="28"/>
          <w:szCs w:val="28"/>
        </w:rPr>
        <w:t>持依法</w:t>
      </w:r>
      <w:proofErr w:type="gramEnd"/>
      <w:r w:rsidRPr="00E002AD">
        <w:rPr>
          <w:rFonts w:asciiTheme="minorEastAsia" w:hAnsiTheme="minorEastAsia"/>
          <w:sz w:val="28"/>
          <w:szCs w:val="28"/>
        </w:rPr>
        <w:t xml:space="preserve">取得的煤炭经营资格证向工商行政管理部门申请登记，领取经营范围包括煤炭经营的营业执照，方可从事煤炭经营活动。 </w:t>
      </w:r>
      <w:r w:rsidRPr="00E002AD">
        <w:rPr>
          <w:rFonts w:asciiTheme="minorEastAsia" w:hAnsiTheme="minorEastAsia"/>
          <w:sz w:val="28"/>
          <w:szCs w:val="28"/>
        </w:rPr>
        <w:br/>
        <w:t xml:space="preserve">　　未取得煤炭经营资格证的，工商行政管理部门不予颁发经营范围包括煤炭经营的营业执照。</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第十八条</w:t>
      </w:r>
      <w:r w:rsidRPr="00B148A0">
        <w:rPr>
          <w:rFonts w:asciiTheme="minorEastAsia" w:hAnsiTheme="minorEastAsia" w:hint="eastAsia"/>
          <w:b/>
          <w:sz w:val="28"/>
          <w:szCs w:val="28"/>
        </w:rPr>
        <w:t xml:space="preserve">  </w:t>
      </w:r>
      <w:r w:rsidRPr="00E002AD">
        <w:rPr>
          <w:rFonts w:asciiTheme="minorEastAsia" w:hAnsiTheme="minorEastAsia"/>
          <w:sz w:val="28"/>
          <w:szCs w:val="28"/>
        </w:rPr>
        <w:t>煤炭经营资格证的有效期为三年。期满需要延续的，应当在有效期届满三十日前向原煤炭经营资格审查部门申请办理延续手续。</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第十九条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煤炭经营企业登记事项发生变更的，应当到原煤炭经营资格审查部门办理变更手续。</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第二十条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煤炭经营企业终止的，应当到原煤炭经营资格审查部门办理煤炭经营资格注销手续。</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第二十一条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煤炭经营资格证由国家发展和改革委员会统一印制，其他任何单位和个人不得擅自印制。</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第二十二条</w:t>
      </w:r>
      <w:r w:rsidRPr="00B148A0">
        <w:rPr>
          <w:rFonts w:asciiTheme="minorEastAsia" w:hAnsiTheme="minorEastAsia" w:hint="eastAsia"/>
          <w:b/>
          <w:sz w:val="28"/>
          <w:szCs w:val="28"/>
        </w:rPr>
        <w:t xml:space="preserve">  </w:t>
      </w:r>
      <w:r w:rsidRPr="00E002AD">
        <w:rPr>
          <w:rFonts w:asciiTheme="minorEastAsia" w:hAnsiTheme="minorEastAsia"/>
          <w:sz w:val="28"/>
          <w:szCs w:val="28"/>
        </w:rPr>
        <w:t>煤炭经营资格证不得伪造，不得买卖、出租、转借或以其他任何形式转让。</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第二十三条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煤炭经营资格审查部门审查煤炭经营资格，除法定收费项目外，不得收取其他任何费用。 </w:t>
      </w:r>
      <w:r w:rsidRPr="00E002AD">
        <w:rPr>
          <w:rFonts w:asciiTheme="minorEastAsia" w:hAnsiTheme="minorEastAsia"/>
          <w:sz w:val="28"/>
          <w:szCs w:val="28"/>
        </w:rPr>
        <w:br/>
        <w:t xml:space="preserve">　　煤炭经营资格审查部门依法收取的费用应全部上缴国库，不得以任何形式截留、挪用和私分。</w:t>
      </w:r>
    </w:p>
    <w:p w:rsidR="009379CE" w:rsidRPr="00DB6FF1" w:rsidRDefault="009379CE" w:rsidP="009379CE">
      <w:pPr>
        <w:spacing w:afterLines="30" w:line="480" w:lineRule="exact"/>
        <w:jc w:val="center"/>
        <w:rPr>
          <w:rFonts w:ascii="黑体" w:eastAsia="黑体" w:hAnsi="黑体"/>
          <w:sz w:val="28"/>
          <w:szCs w:val="28"/>
        </w:rPr>
      </w:pPr>
      <w:r w:rsidRPr="00DB6FF1">
        <w:rPr>
          <w:rFonts w:ascii="黑体" w:eastAsia="黑体" w:hAnsi="黑体"/>
          <w:sz w:val="28"/>
          <w:szCs w:val="28"/>
        </w:rPr>
        <w:t xml:space="preserve">第三章 </w:t>
      </w:r>
      <w:r>
        <w:rPr>
          <w:rFonts w:ascii="黑体" w:eastAsia="黑体" w:hAnsi="黑体" w:hint="eastAsia"/>
          <w:sz w:val="28"/>
          <w:szCs w:val="28"/>
        </w:rPr>
        <w:t xml:space="preserve"> </w:t>
      </w:r>
      <w:r w:rsidRPr="00DB6FF1">
        <w:rPr>
          <w:rFonts w:ascii="黑体" w:eastAsia="黑体" w:hAnsi="黑体"/>
          <w:sz w:val="28"/>
          <w:szCs w:val="28"/>
        </w:rPr>
        <w:t>煤炭经营</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第二十四条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煤炭经营企业从事煤炭经营，应当遵守有关法律、法规和规章的规定，保证煤炭质量，提高服务水平。</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第二十五条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从事煤炭经营，应当依照《中华人民共和国合同法》规定，由买卖双方签订煤炭买卖合同。</w:t>
      </w:r>
    </w:p>
    <w:p w:rsidR="009379CE" w:rsidRPr="00E002AD" w:rsidRDefault="009379CE" w:rsidP="009379CE">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煤炭买卖合同一般包括下列内容： </w:t>
      </w:r>
      <w:r w:rsidRPr="00E002AD">
        <w:rPr>
          <w:rFonts w:asciiTheme="minorEastAsia" w:hAnsiTheme="minorEastAsia"/>
          <w:sz w:val="28"/>
          <w:szCs w:val="28"/>
        </w:rPr>
        <w:br/>
        <w:t xml:space="preserve">　　（一）出卖人和买受人的名称和住所； </w:t>
      </w:r>
      <w:r w:rsidRPr="00E002AD">
        <w:rPr>
          <w:rFonts w:asciiTheme="minorEastAsia" w:hAnsiTheme="minorEastAsia"/>
          <w:sz w:val="28"/>
          <w:szCs w:val="28"/>
        </w:rPr>
        <w:br/>
        <w:t xml:space="preserve">　　（二）数量； </w:t>
      </w:r>
      <w:r w:rsidRPr="00E002AD">
        <w:rPr>
          <w:rFonts w:asciiTheme="minorEastAsia" w:hAnsiTheme="minorEastAsia"/>
          <w:sz w:val="28"/>
          <w:szCs w:val="28"/>
        </w:rPr>
        <w:br/>
        <w:t xml:space="preserve">　　（三）品种、规格、质量； </w:t>
      </w:r>
      <w:r w:rsidRPr="00E002AD">
        <w:rPr>
          <w:rFonts w:asciiTheme="minorEastAsia" w:hAnsiTheme="minorEastAsia"/>
          <w:sz w:val="28"/>
          <w:szCs w:val="28"/>
        </w:rPr>
        <w:br/>
        <w:t xml:space="preserve">　　（四）价格； </w:t>
      </w:r>
      <w:r w:rsidRPr="00E002AD">
        <w:rPr>
          <w:rFonts w:asciiTheme="minorEastAsia" w:hAnsiTheme="minorEastAsia"/>
          <w:sz w:val="28"/>
          <w:szCs w:val="28"/>
        </w:rPr>
        <w:br/>
        <w:t xml:space="preserve">　　（五）交货方式； </w:t>
      </w:r>
      <w:r w:rsidRPr="00E002AD">
        <w:rPr>
          <w:rFonts w:asciiTheme="minorEastAsia" w:hAnsiTheme="minorEastAsia"/>
          <w:sz w:val="28"/>
          <w:szCs w:val="28"/>
        </w:rPr>
        <w:br/>
        <w:t xml:space="preserve">　　（六）发出地点（站、港）和到达地点（站、港）； </w:t>
      </w:r>
      <w:r w:rsidRPr="00E002AD">
        <w:rPr>
          <w:rFonts w:asciiTheme="minorEastAsia" w:hAnsiTheme="minorEastAsia"/>
          <w:sz w:val="28"/>
          <w:szCs w:val="28"/>
        </w:rPr>
        <w:br/>
        <w:t xml:space="preserve">　　（七）履行期限； </w:t>
      </w:r>
      <w:r w:rsidRPr="00E002AD">
        <w:rPr>
          <w:rFonts w:asciiTheme="minorEastAsia" w:hAnsiTheme="minorEastAsia"/>
          <w:sz w:val="28"/>
          <w:szCs w:val="28"/>
        </w:rPr>
        <w:br/>
        <w:t xml:space="preserve">　　（八）货款及运杂费的结算方式，买卖双方的开户银行、</w:t>
      </w:r>
      <w:proofErr w:type="gramStart"/>
      <w:r w:rsidRPr="00E002AD">
        <w:rPr>
          <w:rFonts w:asciiTheme="minorEastAsia" w:hAnsiTheme="minorEastAsia"/>
          <w:sz w:val="28"/>
          <w:szCs w:val="28"/>
        </w:rPr>
        <w:t>帐号</w:t>
      </w:r>
      <w:proofErr w:type="gramEnd"/>
      <w:r w:rsidRPr="00E002AD">
        <w:rPr>
          <w:rFonts w:asciiTheme="minorEastAsia" w:hAnsiTheme="minorEastAsia"/>
          <w:sz w:val="28"/>
          <w:szCs w:val="28"/>
        </w:rPr>
        <w:t xml:space="preserve">、纳税登记号； </w:t>
      </w:r>
      <w:r w:rsidRPr="00E002AD">
        <w:rPr>
          <w:rFonts w:asciiTheme="minorEastAsia" w:hAnsiTheme="minorEastAsia"/>
          <w:sz w:val="28"/>
          <w:szCs w:val="28"/>
        </w:rPr>
        <w:br/>
        <w:t xml:space="preserve">　　（九）违约责任； </w:t>
      </w:r>
      <w:r w:rsidRPr="00E002AD">
        <w:rPr>
          <w:rFonts w:asciiTheme="minorEastAsia" w:hAnsiTheme="minorEastAsia"/>
          <w:sz w:val="28"/>
          <w:szCs w:val="28"/>
        </w:rPr>
        <w:br/>
        <w:t xml:space="preserve">　　（十）解决争议的方法； </w:t>
      </w:r>
      <w:r w:rsidRPr="00E002AD">
        <w:rPr>
          <w:rFonts w:asciiTheme="minorEastAsia" w:hAnsiTheme="minorEastAsia"/>
          <w:sz w:val="28"/>
          <w:szCs w:val="28"/>
        </w:rPr>
        <w:br/>
        <w:t xml:space="preserve">　　（十一）买卖双方约定的其他条款。</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第二十六条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煤炭买卖合同签订后，买卖双方必须全面履行合同，任何一方不得擅自变更或者解除合同。有特殊原因需要变更或解除合同的，应按《中华人民共和国合同法》规定办理，否则应承担违约责任。</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第二十七</w:t>
      </w:r>
      <w:r w:rsidRPr="00154580">
        <w:rPr>
          <w:rFonts w:asciiTheme="minorEastAsia" w:hAnsiTheme="minorEastAsia"/>
          <w:b/>
          <w:sz w:val="28"/>
          <w:szCs w:val="28"/>
        </w:rPr>
        <w:t>条</w:t>
      </w:r>
      <w:r w:rsidRPr="00B148A0">
        <w:rPr>
          <w:rFonts w:asciiTheme="minorEastAsia" w:hAnsiTheme="minorEastAsia" w:hint="eastAsia"/>
          <w:b/>
          <w:sz w:val="28"/>
          <w:szCs w:val="28"/>
        </w:rPr>
        <w:t xml:space="preserve">  </w:t>
      </w:r>
      <w:r w:rsidRPr="00E002AD">
        <w:rPr>
          <w:rFonts w:asciiTheme="minorEastAsia" w:hAnsiTheme="minorEastAsia"/>
          <w:sz w:val="28"/>
          <w:szCs w:val="28"/>
        </w:rPr>
        <w:t>需由运输企业承运的煤炭，煤矿企业、煤炭经营企业或煤炭用户依照《中华人民共和国合同法》与运输企业签订煤炭运输合同。</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第二十八条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运输合同生效后，合同双方必须全面履行合同。煤矿企业或煤炭经营企业应当按照合同约定发运质量合格、计量准确的煤炭；运输企业应当按照合同约定承运，并将承运的不同质量的煤炭分装、分堆；煤炭用户应当按照合同的约定接卸煤炭。不履行合同的，应当承担违约责任。</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第二十九条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煤炭发运时承运、托运双方的交接和到站（港）后收货人对煤炭质量、数量的验收，按照国家有关规定办理。</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第三十条</w:t>
      </w:r>
      <w:r w:rsidRPr="00B148A0">
        <w:rPr>
          <w:rFonts w:asciiTheme="minorEastAsia" w:hAnsiTheme="minorEastAsia" w:hint="eastAsia"/>
          <w:b/>
          <w:sz w:val="28"/>
          <w:szCs w:val="28"/>
        </w:rPr>
        <w:t xml:space="preserve">  </w:t>
      </w:r>
      <w:r w:rsidRPr="00E002AD">
        <w:rPr>
          <w:rFonts w:asciiTheme="minorEastAsia" w:hAnsiTheme="minorEastAsia"/>
          <w:sz w:val="28"/>
          <w:szCs w:val="28"/>
        </w:rPr>
        <w:t>煤炭经营应当取消不合理的中间环节。国家提倡有条件的煤矿企业直销，鼓励大型煤矿企业与耗煤量大的企业签订中长期</w:t>
      </w:r>
      <w:hyperlink r:id="rId4" w:tgtFrame="_blank" w:history="1">
        <w:r w:rsidRPr="00E002AD">
          <w:rPr>
            <w:rStyle w:val="a3"/>
            <w:rFonts w:asciiTheme="minorEastAsia" w:hAnsiTheme="minorEastAsia"/>
            <w:sz w:val="28"/>
            <w:szCs w:val="28"/>
          </w:rPr>
          <w:t>直销</w:t>
        </w:r>
      </w:hyperlink>
      <w:r w:rsidRPr="00E002AD">
        <w:rPr>
          <w:rFonts w:asciiTheme="minorEastAsia" w:hAnsiTheme="minorEastAsia"/>
          <w:sz w:val="28"/>
          <w:szCs w:val="28"/>
        </w:rPr>
        <w:t>合同。</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第三十一条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国家提倡有条件的煤炭经营企业实行代理配送。</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第三十二条</w:t>
      </w:r>
      <w:r w:rsidRPr="00B148A0">
        <w:rPr>
          <w:rFonts w:asciiTheme="minorEastAsia" w:hAnsiTheme="minorEastAsia" w:hint="eastAsia"/>
          <w:b/>
          <w:sz w:val="28"/>
          <w:szCs w:val="28"/>
        </w:rPr>
        <w:t xml:space="preserve">  </w:t>
      </w:r>
      <w:r w:rsidRPr="00E002AD">
        <w:rPr>
          <w:rFonts w:asciiTheme="minorEastAsia" w:hAnsiTheme="minorEastAsia"/>
          <w:sz w:val="28"/>
          <w:szCs w:val="28"/>
        </w:rPr>
        <w:t xml:space="preserve">煤炭经营企业经营民用型煤，应当保证质量，方便群众，稳定供应。 </w:t>
      </w:r>
      <w:r w:rsidRPr="00E002AD">
        <w:rPr>
          <w:rFonts w:asciiTheme="minorEastAsia" w:hAnsiTheme="minorEastAsia"/>
          <w:sz w:val="28"/>
          <w:szCs w:val="28"/>
        </w:rPr>
        <w:br/>
        <w:t xml:space="preserve">　　民用型煤应当推行集中粉碎、定点成型、统一配送、连锁经营。</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第三十三条</w:t>
      </w:r>
      <w:r>
        <w:rPr>
          <w:rFonts w:asciiTheme="minorEastAsia" w:hAnsiTheme="minorEastAsia" w:hint="eastAsia"/>
          <w:sz w:val="28"/>
          <w:szCs w:val="28"/>
        </w:rPr>
        <w:t xml:space="preserve">  </w:t>
      </w:r>
      <w:r w:rsidRPr="00E002AD">
        <w:rPr>
          <w:rFonts w:asciiTheme="minorEastAsia" w:hAnsiTheme="minorEastAsia"/>
          <w:sz w:val="28"/>
          <w:szCs w:val="28"/>
        </w:rPr>
        <w:t>国家鼓励使用洁净煤，推广动力配煤、工业型煤，节约能源，减少污染。</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第三十四条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煤矿企业、煤炭经营企业，应当依法经营，公平竞争，禁止下列经营行为： </w:t>
      </w:r>
      <w:r w:rsidRPr="00E002AD">
        <w:rPr>
          <w:rFonts w:asciiTheme="minorEastAsia" w:hAnsiTheme="minorEastAsia"/>
          <w:sz w:val="28"/>
          <w:szCs w:val="28"/>
        </w:rPr>
        <w:br/>
        <w:t xml:space="preserve">　　（一）未取得煤炭经营资格擅自经营； </w:t>
      </w:r>
      <w:r w:rsidRPr="00E002AD">
        <w:rPr>
          <w:rFonts w:asciiTheme="minorEastAsia" w:hAnsiTheme="minorEastAsia"/>
          <w:sz w:val="28"/>
          <w:szCs w:val="28"/>
        </w:rPr>
        <w:br/>
        <w:t xml:space="preserve">　　（二）未取得煤炭生产许可证擅自销售煤炭产品； </w:t>
      </w:r>
      <w:r w:rsidRPr="00E002AD">
        <w:rPr>
          <w:rFonts w:asciiTheme="minorEastAsia" w:hAnsiTheme="minorEastAsia"/>
          <w:sz w:val="28"/>
          <w:szCs w:val="28"/>
        </w:rPr>
        <w:br/>
        <w:t xml:space="preserve">　　（三）采取掺杂使假、以次充好、数量短缺等欺诈手段； </w:t>
      </w:r>
      <w:r w:rsidRPr="00E002AD">
        <w:rPr>
          <w:rFonts w:asciiTheme="minorEastAsia" w:hAnsiTheme="minorEastAsia"/>
          <w:sz w:val="28"/>
          <w:szCs w:val="28"/>
        </w:rPr>
        <w:br/>
        <w:t xml:space="preserve">　　（四）垄断经营； </w:t>
      </w:r>
      <w:r w:rsidRPr="00E002AD">
        <w:rPr>
          <w:rFonts w:asciiTheme="minorEastAsia" w:hAnsiTheme="minorEastAsia"/>
          <w:sz w:val="28"/>
          <w:szCs w:val="28"/>
        </w:rPr>
        <w:br/>
        <w:t xml:space="preserve">　　（五）违反国家有关价格的规定，哄抬煤价或者低价倾销； </w:t>
      </w:r>
      <w:r w:rsidRPr="00E002AD">
        <w:rPr>
          <w:rFonts w:asciiTheme="minorEastAsia" w:hAnsiTheme="minorEastAsia"/>
          <w:sz w:val="28"/>
          <w:szCs w:val="28"/>
        </w:rPr>
        <w:br/>
        <w:t xml:space="preserve">　　（六）违反国家有关税收的规定，偷漏税款； </w:t>
      </w:r>
      <w:r w:rsidRPr="00E002AD">
        <w:rPr>
          <w:rFonts w:asciiTheme="minorEastAsia" w:hAnsiTheme="minorEastAsia"/>
          <w:sz w:val="28"/>
          <w:szCs w:val="28"/>
        </w:rPr>
        <w:br/>
        <w:t xml:space="preserve">　　（七）违反法律、行政法规规定的其他行为。</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第三十五条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从事煤炭运输的车站、港口及其他运输企业不得利用其掌握的运力参与煤炭经营。</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第三十六条</w:t>
      </w:r>
      <w:r w:rsidRPr="00B148A0">
        <w:rPr>
          <w:rFonts w:asciiTheme="minorEastAsia" w:hAnsiTheme="minorEastAsia" w:hint="eastAsia"/>
          <w:b/>
          <w:sz w:val="28"/>
          <w:szCs w:val="28"/>
        </w:rPr>
        <w:t xml:space="preserve">  </w:t>
      </w:r>
      <w:r w:rsidRPr="00E002AD">
        <w:rPr>
          <w:rFonts w:asciiTheme="minorEastAsia" w:hAnsiTheme="minorEastAsia"/>
          <w:sz w:val="28"/>
          <w:szCs w:val="28"/>
        </w:rPr>
        <w:t xml:space="preserve">禁止行政机关设立煤炭供应的中间环节和额外加收费用。 </w:t>
      </w:r>
      <w:r w:rsidRPr="00E002AD">
        <w:rPr>
          <w:rFonts w:asciiTheme="minorEastAsia" w:hAnsiTheme="minorEastAsia"/>
          <w:sz w:val="28"/>
          <w:szCs w:val="28"/>
        </w:rPr>
        <w:br/>
        <w:t xml:space="preserve">　　 禁止行政机关开办煤炭经营企业或者从事、参与煤炭经营活动。</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第三十七条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禁止经营无煤炭生产许可证的煤矿企业生产、加工的煤炭产品。 </w:t>
      </w:r>
      <w:r w:rsidRPr="00E002AD">
        <w:rPr>
          <w:rFonts w:asciiTheme="minorEastAsia" w:hAnsiTheme="minorEastAsia"/>
          <w:sz w:val="28"/>
          <w:szCs w:val="28"/>
        </w:rPr>
        <w:br/>
        <w:t xml:space="preserve">　　禁止经营无煤炭经营资格的煤炭经营企业的煤炭产品。 </w:t>
      </w:r>
      <w:r w:rsidRPr="00E002AD">
        <w:rPr>
          <w:rFonts w:asciiTheme="minorEastAsia" w:hAnsiTheme="minorEastAsia"/>
          <w:sz w:val="28"/>
          <w:szCs w:val="28"/>
        </w:rPr>
        <w:br/>
        <w:t xml:space="preserve">　　禁止向无煤炭经营资格证的煤炭经营企业销售煤炭产品。</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第三十八条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煤矿企业和煤炭经营企业应当严格执行国家有关煤炭产品质量管理的规定，其供应的煤炭产品质量应当符合国家标准或者行业标准。用户对煤炭产品质量有特殊要求的，由买卖双方在煤炭买卖合同中约定。</w:t>
      </w:r>
    </w:p>
    <w:p w:rsidR="009379CE" w:rsidRPr="00DB6FF1" w:rsidRDefault="009379CE" w:rsidP="009379CE">
      <w:pPr>
        <w:spacing w:afterLines="30" w:line="480" w:lineRule="exact"/>
        <w:jc w:val="center"/>
        <w:rPr>
          <w:rFonts w:ascii="黑体" w:eastAsia="黑体" w:hAnsi="黑体"/>
          <w:sz w:val="28"/>
          <w:szCs w:val="28"/>
        </w:rPr>
      </w:pPr>
      <w:r w:rsidRPr="00DB6FF1">
        <w:rPr>
          <w:rFonts w:ascii="黑体" w:eastAsia="黑体" w:hAnsi="黑体"/>
          <w:sz w:val="28"/>
          <w:szCs w:val="28"/>
        </w:rPr>
        <w:t>第四章</w:t>
      </w:r>
      <w:r>
        <w:rPr>
          <w:rFonts w:ascii="黑体" w:eastAsia="黑体" w:hAnsi="黑体" w:hint="eastAsia"/>
          <w:sz w:val="28"/>
          <w:szCs w:val="28"/>
        </w:rPr>
        <w:t xml:space="preserve"> </w:t>
      </w:r>
      <w:r w:rsidRPr="00DB6FF1">
        <w:rPr>
          <w:rFonts w:ascii="黑体" w:eastAsia="黑体" w:hAnsi="黑体"/>
          <w:sz w:val="28"/>
          <w:szCs w:val="28"/>
        </w:rPr>
        <w:t xml:space="preserve"> 监督管理</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第三十九条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煤炭经营资格审查部门依法对煤炭经营进行监督管理，应建立对煤炭经营企业在经营过程中经营资格条件变化和依法经营状况的全面检查制度，具体办法由国家发展和改革委员会制定。 </w:t>
      </w:r>
      <w:r w:rsidRPr="00E002AD">
        <w:rPr>
          <w:rFonts w:asciiTheme="minorEastAsia" w:hAnsiTheme="minorEastAsia"/>
          <w:sz w:val="28"/>
          <w:szCs w:val="28"/>
        </w:rPr>
        <w:br/>
        <w:t xml:space="preserve">　　煤炭经营资格审查部门和工商、质检、环保等有关部门依法查处非法经营活动，并在各自的职责范围内实施行政处罚。</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第四十条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煤炭经营资格审查部门的工作人员应当熟悉有关法律、法规，具备必要的专业知识，公正廉洁，秉公执法。</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第四十一条</w:t>
      </w:r>
      <w:r>
        <w:rPr>
          <w:rFonts w:asciiTheme="minorEastAsia" w:hAnsiTheme="minorEastAsia" w:hint="eastAsia"/>
          <w:sz w:val="28"/>
          <w:szCs w:val="28"/>
        </w:rPr>
        <w:t xml:space="preserve"> </w:t>
      </w:r>
      <w:r w:rsidRPr="00B148A0">
        <w:rPr>
          <w:rFonts w:asciiTheme="minorEastAsia" w:hAnsiTheme="minorEastAsia" w:hint="eastAsia"/>
          <w:sz w:val="28"/>
          <w:szCs w:val="28"/>
        </w:rPr>
        <w:t xml:space="preserve"> </w:t>
      </w:r>
      <w:r w:rsidRPr="00B148A0">
        <w:rPr>
          <w:rFonts w:asciiTheme="minorEastAsia" w:hAnsiTheme="minorEastAsia"/>
          <w:sz w:val="28"/>
          <w:szCs w:val="28"/>
        </w:rPr>
        <w:t>煤炭经营资格审查部门进行监督检查时，有权向煤炭经</w:t>
      </w:r>
      <w:r w:rsidRPr="00E002AD">
        <w:rPr>
          <w:rFonts w:asciiTheme="minorEastAsia" w:hAnsiTheme="minorEastAsia"/>
          <w:sz w:val="28"/>
          <w:szCs w:val="28"/>
        </w:rPr>
        <w:t>营企业或者煤炭用户了解有关执行煤炭法律、法规的情况，查阅有关资料，进入现场进行检查；煤炭经营企业和煤炭用户应当提供方便。</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第四十二条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煤炭经营资格审查部门的工作人员进行监督检查时，应当出示证件。</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第四十三条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煤炭经营资格审查部门实施资格审查和日常监督管理所需经费，应当列入本级财政预算，由本级财政予以保障。</w:t>
      </w:r>
    </w:p>
    <w:p w:rsidR="009379CE" w:rsidRPr="00DB6FF1" w:rsidRDefault="009379CE" w:rsidP="009379CE">
      <w:pPr>
        <w:spacing w:beforeLines="30" w:afterLines="30" w:line="480" w:lineRule="exact"/>
        <w:jc w:val="center"/>
        <w:rPr>
          <w:rFonts w:ascii="黑体" w:eastAsia="黑体" w:hAnsi="黑体"/>
          <w:sz w:val="28"/>
          <w:szCs w:val="28"/>
        </w:rPr>
      </w:pPr>
      <w:r w:rsidRPr="00DB6FF1">
        <w:rPr>
          <w:rFonts w:ascii="黑体" w:eastAsia="黑体" w:hAnsi="黑体"/>
          <w:sz w:val="28"/>
          <w:szCs w:val="28"/>
        </w:rPr>
        <w:t xml:space="preserve">第五章 </w:t>
      </w:r>
      <w:r>
        <w:rPr>
          <w:rFonts w:ascii="黑体" w:eastAsia="黑体" w:hAnsi="黑体" w:hint="eastAsia"/>
          <w:sz w:val="28"/>
          <w:szCs w:val="28"/>
        </w:rPr>
        <w:t xml:space="preserve"> </w:t>
      </w:r>
      <w:r w:rsidRPr="00DB6FF1">
        <w:rPr>
          <w:rFonts w:ascii="黑体" w:eastAsia="黑体" w:hAnsi="黑体"/>
          <w:sz w:val="28"/>
          <w:szCs w:val="28"/>
        </w:rPr>
        <w:t>罚</w:t>
      </w:r>
      <w:r>
        <w:rPr>
          <w:rFonts w:ascii="黑体" w:eastAsia="黑体" w:hAnsi="黑体" w:hint="eastAsia"/>
          <w:sz w:val="28"/>
          <w:szCs w:val="28"/>
        </w:rPr>
        <w:t xml:space="preserve">  </w:t>
      </w:r>
      <w:r w:rsidRPr="00DB6FF1">
        <w:rPr>
          <w:rFonts w:ascii="黑体" w:eastAsia="黑体" w:hAnsi="黑体"/>
          <w:sz w:val="28"/>
          <w:szCs w:val="28"/>
        </w:rPr>
        <w:t>则</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第四十四条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未经煤炭经营资格审查部门审查批准，或伪造煤炭经营资格证，或以买卖、出租、转借等形式取得煤炭经营资格证，擅自从事煤炭经营活动的，由煤炭经营资格审查部门责令停止经营，没收违法所得，可以并处违法所得一倍以上五倍以下的罚款。</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第四十五条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未取得煤炭生产许可证擅自销售自己生产的煤炭产品的，由煤炭经营资格审查部门责令停止经营，没收违法所得，可以并处违法所得一倍以上五倍以下的罚款。</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第四十六条</w:t>
      </w:r>
      <w:r w:rsidRPr="00B148A0">
        <w:rPr>
          <w:rFonts w:asciiTheme="minorEastAsia" w:hAnsiTheme="minorEastAsia" w:hint="eastAsia"/>
          <w:b/>
          <w:sz w:val="28"/>
          <w:szCs w:val="28"/>
        </w:rPr>
        <w:t xml:space="preserve">  </w:t>
      </w:r>
      <w:r w:rsidRPr="00E002AD">
        <w:rPr>
          <w:rFonts w:asciiTheme="minorEastAsia" w:hAnsiTheme="minorEastAsia"/>
          <w:sz w:val="28"/>
          <w:szCs w:val="28"/>
        </w:rPr>
        <w:t>采取掺杂使假、以次充好等欺诈手段进行经营的，由煤炭经营资格审查部门责令停止经营，没收违法所得，并处违法所得一倍以上五倍以下的罚款；情节严重的，取消煤炭经营资格；构成犯罪的，由司法机关依法追究刑事责任。</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第四十七条</w:t>
      </w:r>
      <w:r w:rsidRPr="00B148A0">
        <w:rPr>
          <w:rFonts w:asciiTheme="minorEastAsia" w:hAnsiTheme="minorEastAsia" w:hint="eastAsia"/>
          <w:b/>
          <w:sz w:val="28"/>
          <w:szCs w:val="28"/>
        </w:rPr>
        <w:t xml:space="preserve">  </w:t>
      </w:r>
      <w:r w:rsidRPr="00E002AD">
        <w:rPr>
          <w:rFonts w:asciiTheme="minorEastAsia" w:hAnsiTheme="minorEastAsia"/>
          <w:sz w:val="28"/>
          <w:szCs w:val="28"/>
        </w:rPr>
        <w:t>经营无煤炭生产许可证或无煤炭经营资格证的企业的煤炭产品的，或向无煤炭经营资格证的煤炭经营企业销售煤炭产品的，由煤炭经营资格审查部门处违法所得一倍以上三倍以下的罚款，但最多不得超过三万元。</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第四十八条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煤炭经营企业违反本办法有关规定，从事其他非法经营的，依照有关法律、法规和规章的规定处罚。</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第四十九条</w:t>
      </w:r>
      <w:r w:rsidRPr="00B148A0">
        <w:rPr>
          <w:rFonts w:asciiTheme="minorEastAsia" w:hAnsiTheme="minorEastAsia" w:hint="eastAsia"/>
          <w:b/>
          <w:sz w:val="28"/>
          <w:szCs w:val="28"/>
        </w:rPr>
        <w:t xml:space="preserve">  </w:t>
      </w:r>
      <w:r w:rsidRPr="00E002AD">
        <w:rPr>
          <w:rFonts w:asciiTheme="minorEastAsia" w:hAnsiTheme="minorEastAsia"/>
          <w:sz w:val="28"/>
          <w:szCs w:val="28"/>
        </w:rPr>
        <w:t>煤炭经营资格审查部门的工作人员滥用职权、玩忽职守或者徇私舞弊的，依法给予行政处分；构成犯罪的，由司法机关依法追究刑事责任。</w:t>
      </w:r>
    </w:p>
    <w:p w:rsidR="009379CE" w:rsidRPr="00DB6FF1" w:rsidRDefault="009379CE" w:rsidP="009379CE">
      <w:pPr>
        <w:spacing w:afterLines="30" w:line="480" w:lineRule="exact"/>
        <w:jc w:val="center"/>
        <w:rPr>
          <w:rFonts w:ascii="黑体" w:eastAsia="黑体" w:hAnsi="黑体"/>
          <w:sz w:val="28"/>
          <w:szCs w:val="28"/>
        </w:rPr>
      </w:pPr>
      <w:r w:rsidRPr="00DB6FF1">
        <w:rPr>
          <w:rFonts w:ascii="黑体" w:eastAsia="黑体" w:hAnsi="黑体"/>
          <w:sz w:val="28"/>
          <w:szCs w:val="28"/>
        </w:rPr>
        <w:t xml:space="preserve">第六章 </w:t>
      </w:r>
      <w:r>
        <w:rPr>
          <w:rFonts w:ascii="黑体" w:eastAsia="黑体" w:hAnsi="黑体" w:hint="eastAsia"/>
          <w:sz w:val="28"/>
          <w:szCs w:val="28"/>
        </w:rPr>
        <w:t xml:space="preserve"> </w:t>
      </w:r>
      <w:r w:rsidRPr="00DB6FF1">
        <w:rPr>
          <w:rFonts w:ascii="黑体" w:eastAsia="黑体" w:hAnsi="黑体"/>
          <w:sz w:val="28"/>
          <w:szCs w:val="28"/>
        </w:rPr>
        <w:t>附</w:t>
      </w:r>
      <w:r>
        <w:rPr>
          <w:rFonts w:ascii="黑体" w:eastAsia="黑体" w:hAnsi="黑体" w:hint="eastAsia"/>
          <w:sz w:val="28"/>
          <w:szCs w:val="28"/>
        </w:rPr>
        <w:t xml:space="preserve">  </w:t>
      </w:r>
      <w:r w:rsidRPr="00DB6FF1">
        <w:rPr>
          <w:rFonts w:ascii="黑体" w:eastAsia="黑体" w:hAnsi="黑体"/>
          <w:sz w:val="28"/>
          <w:szCs w:val="28"/>
        </w:rPr>
        <w:t>则</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第五十条</w:t>
      </w:r>
      <w:r w:rsidRPr="00B148A0">
        <w:rPr>
          <w:rFonts w:asciiTheme="minorEastAsia" w:hAnsiTheme="minorEastAsia" w:hint="eastAsia"/>
          <w:b/>
          <w:sz w:val="28"/>
          <w:szCs w:val="28"/>
        </w:rPr>
        <w:t xml:space="preserve">  </w:t>
      </w:r>
      <w:r w:rsidRPr="00E002AD">
        <w:rPr>
          <w:rFonts w:asciiTheme="minorEastAsia" w:hAnsiTheme="minorEastAsia"/>
          <w:sz w:val="28"/>
          <w:szCs w:val="28"/>
        </w:rPr>
        <w:t>本办法发布前，依据原国家经济贸易委员会发布的《煤炭经营管理办法》，已经进行的煤炭经营资格审查，继续有效。</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第五十一条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各省、自治区、直辖市人民政府指定的煤炭经营资格审查部门，可以根据本办法对本行政区域的煤炭经营监管制定实施细则。</w:t>
      </w:r>
    </w:p>
    <w:p w:rsidR="009379CE" w:rsidRPr="00E002AD" w:rsidRDefault="009379CE" w:rsidP="009379CE">
      <w:pPr>
        <w:spacing w:line="480" w:lineRule="exact"/>
        <w:ind w:firstLineChars="200" w:firstLine="562"/>
        <w:rPr>
          <w:rFonts w:asciiTheme="minorEastAsia" w:hAnsiTheme="minorEastAsia"/>
          <w:sz w:val="28"/>
          <w:szCs w:val="28"/>
        </w:rPr>
      </w:pPr>
      <w:r w:rsidRPr="00B148A0">
        <w:rPr>
          <w:rFonts w:asciiTheme="minorEastAsia" w:hAnsiTheme="minorEastAsia"/>
          <w:b/>
          <w:sz w:val="28"/>
          <w:szCs w:val="28"/>
        </w:rPr>
        <w:t>第五十二条</w:t>
      </w:r>
      <w:r w:rsidRPr="00B148A0">
        <w:rPr>
          <w:rFonts w:asciiTheme="minorEastAsia" w:hAnsiTheme="minorEastAsia" w:hint="eastAsia"/>
          <w:b/>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本办法自发布之日起三十日后施行。1999年6月22日原国家经济贸易委员会发布的《煤炭经营管理办法》同时废止。</w:t>
      </w:r>
    </w:p>
    <w:p w:rsidR="000D591A" w:rsidRPr="009379CE" w:rsidRDefault="000D591A"/>
    <w:sectPr w:rsidR="000D591A" w:rsidRPr="009379CE" w:rsidSect="000D59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9379CE"/>
    <w:rsid w:val="000D591A"/>
    <w:rsid w:val="00937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79CE"/>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cn.com.cn/reports/2006001zhixiao.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2013-02-17T01:33:00Z</dcterms:created>
  <dcterms:modified xsi:type="dcterms:W3CDTF">2013-02-17T01:34:00Z</dcterms:modified>
</cp:coreProperties>
</file>